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C1A" w:rsidRDefault="006A7C1A" w:rsidP="006A7C1A">
      <w:pPr>
        <w:jc w:val="center"/>
        <w:rPr>
          <w:lang w:val="ga-IE"/>
        </w:rPr>
      </w:pPr>
      <w:r>
        <w:rPr>
          <w:noProof/>
        </w:rPr>
        <w:drawing>
          <wp:inline distT="0" distB="0" distL="0" distR="0">
            <wp:extent cx="5731510" cy="8107045"/>
            <wp:effectExtent l="0" t="0" r="2540" b="8255"/>
            <wp:docPr id="1" name="Pictiú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asaí Chosaint Sonraí (13).png"/>
                    <pic:cNvPicPr/>
                  </pic:nvPicPr>
                  <pic:blipFill>
                    <a:blip r:embed="rId5">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p w:rsidR="006A7C1A" w:rsidRDefault="006A7C1A" w:rsidP="006A7C1A">
      <w:pPr>
        <w:jc w:val="center"/>
        <w:rPr>
          <w:lang w:val="ga-IE"/>
        </w:rPr>
      </w:pPr>
    </w:p>
    <w:p w:rsidR="006A7C1A" w:rsidRDefault="006A7C1A" w:rsidP="006A7C1A">
      <w:pPr>
        <w:jc w:val="center"/>
        <w:rPr>
          <w:lang w:val="ga-IE"/>
        </w:rPr>
      </w:pPr>
    </w:p>
    <w:p w:rsidR="006A7C1A" w:rsidRPr="006A7C1A" w:rsidRDefault="006A7C1A" w:rsidP="006A7C1A">
      <w:pPr>
        <w:rPr>
          <w:b/>
          <w:color w:val="660066"/>
          <w:lang w:val="ga-IE"/>
        </w:rPr>
      </w:pPr>
      <w:r w:rsidRPr="006A7C1A">
        <w:rPr>
          <w:b/>
          <w:color w:val="660066"/>
          <w:lang w:val="ga-IE"/>
        </w:rPr>
        <w:lastRenderedPageBreak/>
        <w:t xml:space="preserve">Intreoir </w:t>
      </w:r>
    </w:p>
    <w:p w:rsidR="006A7C1A" w:rsidRPr="006A7C1A" w:rsidRDefault="006A7C1A" w:rsidP="006A7C1A">
      <w:pPr>
        <w:rPr>
          <w:lang w:val="ga-IE"/>
        </w:rPr>
      </w:pPr>
      <w:r w:rsidRPr="006A7C1A">
        <w:rPr>
          <w:lang w:val="ga-IE"/>
        </w:rPr>
        <w:t xml:space="preserve">1. De réir cheanglais an Achta Oideachais (Leas) 2000, na treoirlínte atá forbartha ag Seirbhísí Leasa Oideachais TUSLA de chuid na Gníomhaireachta um Leanaí agus an Teaghlach agus na treoirlínte cód iompair atá eisithe ag an BNLO, tá Bord Bainistíochta Ghaelscoil na Mí ag glacadh leis an mbeartas </w:t>
      </w:r>
      <w:proofErr w:type="spellStart"/>
      <w:r w:rsidRPr="006A7C1A">
        <w:rPr>
          <w:lang w:val="ga-IE"/>
        </w:rPr>
        <w:t>frithbhulaíochta</w:t>
      </w:r>
      <w:proofErr w:type="spellEnd"/>
      <w:r w:rsidRPr="006A7C1A">
        <w:rPr>
          <w:lang w:val="ga-IE"/>
        </w:rPr>
        <w:t xml:space="preserve"> seo a leanas laistigh de chreat cód iompair iomlán na scoile. Cloíonn an polasaí seo go hiomlán le riachtanais na Nósanna Imeachta </w:t>
      </w:r>
      <w:proofErr w:type="spellStart"/>
      <w:r w:rsidRPr="006A7C1A">
        <w:rPr>
          <w:lang w:val="ga-IE"/>
        </w:rPr>
        <w:t>Frithbhulaíochta</w:t>
      </w:r>
      <w:proofErr w:type="spellEnd"/>
      <w:r w:rsidRPr="006A7C1A">
        <w:rPr>
          <w:lang w:val="ga-IE"/>
        </w:rPr>
        <w:t xml:space="preserve"> do Bhunscoileanna agus d’Iar-Bhunscoileanna.</w:t>
      </w:r>
    </w:p>
    <w:p w:rsidR="006A7C1A" w:rsidRDefault="006A7C1A" w:rsidP="006A7C1A">
      <w:pPr>
        <w:rPr>
          <w:lang w:val="ga-IE"/>
        </w:rPr>
      </w:pPr>
      <w:r w:rsidRPr="006A7C1A">
        <w:rPr>
          <w:lang w:val="ga-IE"/>
        </w:rPr>
        <w:t>2. Aithníonn an Bord Bainistíochta nádúr an-tromchúiseach na bulaíochta agus an tionchar diúltach a d’fhéadfadh a bheith aici ar shaol na ndaltaí agus mar sin tá sé tiomanta go hiomlán do na heochairphrionsabail is fearr a leanas maidir le hiompar bulaíochta a chosc agus dul i ngleic leis trí na céimeanna seo a leanas a leanúint:</w:t>
      </w:r>
    </w:p>
    <w:p w:rsidR="0089233E" w:rsidRDefault="0089233E" w:rsidP="00615EA3">
      <w:pPr>
        <w:rPr>
          <w:b/>
          <w:lang w:val="ga-IE"/>
        </w:rPr>
      </w:pPr>
    </w:p>
    <w:p w:rsidR="00615EA3" w:rsidRPr="00615EA3" w:rsidRDefault="00615EA3" w:rsidP="00615EA3">
      <w:pPr>
        <w:rPr>
          <w:b/>
          <w:lang w:val="ga-IE"/>
        </w:rPr>
      </w:pPr>
      <w:r w:rsidRPr="00615EA3">
        <w:rPr>
          <w:b/>
          <w:lang w:val="ga-IE"/>
        </w:rPr>
        <w:t>(a) Cultúr agus aeráid dhearfach scoile a chruthú:</w:t>
      </w:r>
    </w:p>
    <w:p w:rsidR="00615EA3" w:rsidRPr="00615EA3" w:rsidRDefault="00615EA3" w:rsidP="00615EA3">
      <w:pPr>
        <w:rPr>
          <w:lang w:val="ga-IE"/>
        </w:rPr>
      </w:pPr>
      <w:r w:rsidRPr="00615EA3">
        <w:rPr>
          <w:lang w:val="ga-IE"/>
        </w:rPr>
        <w:t xml:space="preserve">• fáiltíonn sé roimh dhifríocht agus éagsúlacht agus go bhfuil sé bunaithe ar </w:t>
      </w:r>
      <w:proofErr w:type="spellStart"/>
      <w:r w:rsidRPr="00615EA3">
        <w:rPr>
          <w:lang w:val="ga-IE"/>
        </w:rPr>
        <w:t>uilechuimsitheacht</w:t>
      </w:r>
      <w:proofErr w:type="spellEnd"/>
      <w:r w:rsidRPr="00615EA3">
        <w:rPr>
          <w:lang w:val="ga-IE"/>
        </w:rPr>
        <w:t>;</w:t>
      </w:r>
    </w:p>
    <w:p w:rsidR="00615EA3" w:rsidRPr="00615EA3" w:rsidRDefault="00615EA3" w:rsidP="00615EA3">
      <w:pPr>
        <w:rPr>
          <w:lang w:val="ga-IE"/>
        </w:rPr>
      </w:pPr>
      <w:r w:rsidRPr="00615EA3">
        <w:rPr>
          <w:lang w:val="ga-IE"/>
        </w:rPr>
        <w:t>• a spreagann daltaí chun teagmhais iompraíochta bulaíochta a nochtadh agus a phlé i dtimpeallacht neamh-</w:t>
      </w:r>
      <w:proofErr w:type="spellStart"/>
      <w:r w:rsidRPr="00615EA3">
        <w:rPr>
          <w:lang w:val="ga-IE"/>
        </w:rPr>
        <w:t>bhagrach</w:t>
      </w:r>
      <w:proofErr w:type="spellEnd"/>
      <w:r w:rsidRPr="00615EA3">
        <w:rPr>
          <w:lang w:val="ga-IE"/>
        </w:rPr>
        <w:t>;</w:t>
      </w:r>
    </w:p>
    <w:p w:rsidR="00615EA3" w:rsidRPr="00615EA3" w:rsidRDefault="00615EA3" w:rsidP="00615EA3">
      <w:pPr>
        <w:rPr>
          <w:lang w:val="ga-IE"/>
        </w:rPr>
      </w:pPr>
      <w:r w:rsidRPr="00615EA3">
        <w:rPr>
          <w:lang w:val="ga-IE"/>
        </w:rPr>
        <w:t>• cothaíonn caidreamh measúil trasna phobal na scoile</w:t>
      </w:r>
    </w:p>
    <w:p w:rsidR="00615EA3" w:rsidRPr="00615EA3" w:rsidRDefault="00615EA3" w:rsidP="00615EA3">
      <w:pPr>
        <w:rPr>
          <w:lang w:val="ga-IE"/>
        </w:rPr>
      </w:pPr>
      <w:r w:rsidRPr="00615EA3">
        <w:rPr>
          <w:lang w:val="ga-IE"/>
        </w:rPr>
        <w:t>a. Ceannaireacht éifeachtach a chur chun cinn</w:t>
      </w:r>
    </w:p>
    <w:p w:rsidR="00615EA3" w:rsidRPr="00615EA3" w:rsidRDefault="00615EA3" w:rsidP="00615EA3">
      <w:pPr>
        <w:rPr>
          <w:lang w:val="ga-IE"/>
        </w:rPr>
      </w:pPr>
      <w:r w:rsidRPr="00615EA3">
        <w:rPr>
          <w:lang w:val="ga-IE"/>
        </w:rPr>
        <w:t>b. Cur chuige scoile uile a ghlacadh</w:t>
      </w:r>
    </w:p>
    <w:p w:rsidR="00615EA3" w:rsidRPr="00615EA3" w:rsidRDefault="00615EA3" w:rsidP="00615EA3">
      <w:pPr>
        <w:rPr>
          <w:lang w:val="ga-IE"/>
        </w:rPr>
      </w:pPr>
      <w:r w:rsidRPr="00615EA3">
        <w:rPr>
          <w:lang w:val="ga-IE"/>
        </w:rPr>
        <w:t>c. Tuiscint a roinnt ar cad is bulaíocht ann agus ar a tionchar</w:t>
      </w:r>
    </w:p>
    <w:p w:rsidR="00615EA3" w:rsidRPr="00615EA3" w:rsidRDefault="00615EA3" w:rsidP="00615EA3">
      <w:pPr>
        <w:rPr>
          <w:lang w:val="ga-IE"/>
        </w:rPr>
      </w:pPr>
      <w:proofErr w:type="spellStart"/>
      <w:r w:rsidRPr="00615EA3">
        <w:rPr>
          <w:lang w:val="ga-IE"/>
        </w:rPr>
        <w:t>d.</w:t>
      </w:r>
      <w:proofErr w:type="spellEnd"/>
      <w:r w:rsidRPr="00615EA3">
        <w:rPr>
          <w:lang w:val="ga-IE"/>
        </w:rPr>
        <w:t xml:space="preserve"> Straitéisí oideachais agus coiscthe a chur i bhfeidhm (lena n-áirítear bearta ardaithe feasachta) a chothaíonn ionbhá, meas agus athléimneacht i ndaltaí agus a thugann aghaidh go sainráite ar shaincheisteanna na </w:t>
      </w:r>
      <w:proofErr w:type="spellStart"/>
      <w:r w:rsidRPr="00615EA3">
        <w:rPr>
          <w:lang w:val="ga-IE"/>
        </w:rPr>
        <w:t>cibearbhulaíocht</w:t>
      </w:r>
      <w:proofErr w:type="spellEnd"/>
      <w:r w:rsidRPr="00615EA3">
        <w:rPr>
          <w:lang w:val="ga-IE"/>
        </w:rPr>
        <w:t xml:space="preserve"> agus an bhulaíocht bunaithe ar fhéiniúlacht, lena n-áirítear go háirithe, bulaíocht </w:t>
      </w:r>
      <w:proofErr w:type="spellStart"/>
      <w:r w:rsidRPr="00615EA3">
        <w:rPr>
          <w:lang w:val="ga-IE"/>
        </w:rPr>
        <w:t>homafóbach</w:t>
      </w:r>
      <w:proofErr w:type="spellEnd"/>
      <w:r w:rsidRPr="00615EA3">
        <w:rPr>
          <w:lang w:val="ga-IE"/>
        </w:rPr>
        <w:t xml:space="preserve"> agus </w:t>
      </w:r>
      <w:proofErr w:type="spellStart"/>
      <w:r w:rsidRPr="00615EA3">
        <w:rPr>
          <w:lang w:val="ga-IE"/>
        </w:rPr>
        <w:t>trasfóbach</w:t>
      </w:r>
      <w:proofErr w:type="spellEnd"/>
      <w:r w:rsidRPr="00615EA3">
        <w:rPr>
          <w:lang w:val="ga-IE"/>
        </w:rPr>
        <w:t xml:space="preserve">. Déileáiltear le ceisteanna mar bhulaíocht </w:t>
      </w:r>
      <w:proofErr w:type="spellStart"/>
      <w:r w:rsidRPr="00615EA3">
        <w:rPr>
          <w:lang w:val="ga-IE"/>
        </w:rPr>
        <w:t>homafóbach</w:t>
      </w:r>
      <w:proofErr w:type="spellEnd"/>
      <w:r w:rsidRPr="00615EA3">
        <w:rPr>
          <w:lang w:val="ga-IE"/>
        </w:rPr>
        <w:t xml:space="preserve"> agus </w:t>
      </w:r>
      <w:proofErr w:type="spellStart"/>
      <w:r w:rsidRPr="00615EA3">
        <w:rPr>
          <w:lang w:val="ga-IE"/>
        </w:rPr>
        <w:t>trasfóbach</w:t>
      </w:r>
      <w:proofErr w:type="spellEnd"/>
      <w:r w:rsidRPr="00615EA3">
        <w:rPr>
          <w:lang w:val="ga-IE"/>
        </w:rPr>
        <w:t xml:space="preserve"> go híogair de réir mar a thagann siad chun cinn.</w:t>
      </w:r>
    </w:p>
    <w:p w:rsidR="00615EA3" w:rsidRPr="00615EA3" w:rsidRDefault="00615EA3" w:rsidP="00615EA3">
      <w:pPr>
        <w:rPr>
          <w:lang w:val="ga-IE"/>
        </w:rPr>
      </w:pPr>
      <w:r w:rsidRPr="00615EA3">
        <w:rPr>
          <w:lang w:val="ga-IE"/>
        </w:rPr>
        <w:t>e. Maoirseacht agus monatóireacht éifeachtach a dhéanamh ar dhaltaí</w:t>
      </w:r>
    </w:p>
    <w:p w:rsidR="00615EA3" w:rsidRPr="00615EA3" w:rsidRDefault="00615EA3" w:rsidP="00615EA3">
      <w:pPr>
        <w:rPr>
          <w:lang w:val="ga-IE"/>
        </w:rPr>
      </w:pPr>
      <w:r w:rsidRPr="00615EA3">
        <w:rPr>
          <w:lang w:val="ga-IE"/>
        </w:rPr>
        <w:t>f. Tacaíocht a thabhairt don fhoireann agus tacaíochtaí a chur ar fáil don fhoireann</w:t>
      </w:r>
    </w:p>
    <w:p w:rsidR="00615EA3" w:rsidRPr="00615EA3" w:rsidRDefault="00615EA3" w:rsidP="00615EA3">
      <w:pPr>
        <w:rPr>
          <w:lang w:val="ga-IE"/>
        </w:rPr>
      </w:pPr>
      <w:r w:rsidRPr="00615EA3">
        <w:rPr>
          <w:lang w:val="ga-IE"/>
        </w:rPr>
        <w:t xml:space="preserve">g. Taifeadadh comhsheasmhach, imscrúdú agus obair leantach ar iompar bulaíochta trí úsáid a bhaint as cleachtais bhunaithe agus </w:t>
      </w:r>
      <w:proofErr w:type="spellStart"/>
      <w:r w:rsidRPr="00615EA3">
        <w:rPr>
          <w:lang w:val="ga-IE"/>
        </w:rPr>
        <w:t>doiciméadaithe</w:t>
      </w:r>
      <w:proofErr w:type="spellEnd"/>
    </w:p>
    <w:p w:rsidR="00615EA3" w:rsidRPr="00615EA3" w:rsidRDefault="00615EA3" w:rsidP="00615EA3">
      <w:pPr>
        <w:rPr>
          <w:lang w:val="ga-IE"/>
        </w:rPr>
      </w:pPr>
      <w:r w:rsidRPr="00615EA3">
        <w:rPr>
          <w:lang w:val="ga-IE"/>
        </w:rPr>
        <w:t xml:space="preserve">h. Measúnú leanúnach ar éifeachtacht an bheartais </w:t>
      </w:r>
      <w:proofErr w:type="spellStart"/>
      <w:r w:rsidRPr="00615EA3">
        <w:rPr>
          <w:lang w:val="ga-IE"/>
        </w:rPr>
        <w:t>frithbhulaíochta</w:t>
      </w:r>
      <w:proofErr w:type="spellEnd"/>
      <w:r w:rsidRPr="00615EA3">
        <w:rPr>
          <w:lang w:val="ga-IE"/>
        </w:rPr>
        <w:t>.</w:t>
      </w:r>
    </w:p>
    <w:p w:rsidR="00615EA3" w:rsidRDefault="00615EA3" w:rsidP="00615EA3">
      <w:pPr>
        <w:rPr>
          <w:lang w:val="ga-IE"/>
        </w:rPr>
      </w:pPr>
    </w:p>
    <w:p w:rsidR="00615EA3" w:rsidRPr="00A12126" w:rsidRDefault="00615EA3" w:rsidP="00615EA3">
      <w:pPr>
        <w:rPr>
          <w:b/>
          <w:lang w:val="ga-IE"/>
        </w:rPr>
      </w:pPr>
      <w:r w:rsidRPr="00A12126">
        <w:rPr>
          <w:b/>
          <w:lang w:val="ga-IE"/>
        </w:rPr>
        <w:t>(b) Maoirseacht agus Monatóireacht ar Dhaltaí</w:t>
      </w:r>
    </w:p>
    <w:p w:rsidR="00615EA3" w:rsidRPr="00615EA3" w:rsidRDefault="00615EA3" w:rsidP="00615EA3">
      <w:pPr>
        <w:rPr>
          <w:lang w:val="ga-IE"/>
        </w:rPr>
      </w:pPr>
      <w:r w:rsidRPr="00615EA3">
        <w:rPr>
          <w:lang w:val="ga-IE"/>
        </w:rPr>
        <w:t>Deimhníonn an Bord Bainistíochta go bhfuil beartais agus Cleachtais oiriúnacha maoirseachta agus monatóireachta i bhfeidhm chun iompar bulaíochta a chosc agus chun déileáil leis agus chun idirghabháil luath a éascú nuair is féidir.</w:t>
      </w:r>
    </w:p>
    <w:p w:rsidR="00615EA3" w:rsidRPr="00615EA3" w:rsidRDefault="00615EA3" w:rsidP="00615EA3">
      <w:pPr>
        <w:rPr>
          <w:lang w:val="ga-IE"/>
        </w:rPr>
      </w:pPr>
    </w:p>
    <w:p w:rsidR="00615EA3" w:rsidRPr="00A12126" w:rsidRDefault="00615EA3" w:rsidP="00615EA3">
      <w:pPr>
        <w:rPr>
          <w:b/>
          <w:lang w:val="ga-IE"/>
        </w:rPr>
      </w:pPr>
      <w:r w:rsidRPr="00A12126">
        <w:rPr>
          <w:b/>
          <w:lang w:val="ga-IE"/>
        </w:rPr>
        <w:t>(c) Ciapadh a Chosc</w:t>
      </w:r>
    </w:p>
    <w:p w:rsidR="00615EA3" w:rsidRDefault="00615EA3" w:rsidP="00615EA3">
      <w:pPr>
        <w:rPr>
          <w:lang w:val="ga-IE"/>
        </w:rPr>
      </w:pPr>
      <w:r w:rsidRPr="00615EA3">
        <w:rPr>
          <w:lang w:val="ga-IE"/>
        </w:rPr>
        <w:lastRenderedPageBreak/>
        <w:t xml:space="preserve">Deimhníonn an Bord Bainistíochta go ndéanfaidh an scoil, de réir a cuid dualgas faoin reachtaíocht comhionannais, gach beart atá indéanta le réasún chun gnéaschiapadh daltaí nó foirne nó ciapadh daltaí nó foirne a chosc ar aon cheann de na naoi bhforas a shonraítear. i.e. inscne lena n-áirítear </w:t>
      </w:r>
      <w:proofErr w:type="spellStart"/>
      <w:r w:rsidRPr="00615EA3">
        <w:rPr>
          <w:lang w:val="ga-IE"/>
        </w:rPr>
        <w:t>trasinscne</w:t>
      </w:r>
      <w:proofErr w:type="spellEnd"/>
      <w:r w:rsidRPr="00615EA3">
        <w:rPr>
          <w:lang w:val="ga-IE"/>
        </w:rPr>
        <w:t>, stádas sibhialta, stádas teaghlaigh, claonadh gnéasach, reiligiún, aois, míchumas, cine agus ballraíocht den Lucht Siúil.</w:t>
      </w:r>
    </w:p>
    <w:p w:rsidR="00615EA3" w:rsidRDefault="00615EA3" w:rsidP="00615EA3">
      <w:pPr>
        <w:rPr>
          <w:lang w:val="ga-IE"/>
        </w:rPr>
      </w:pPr>
    </w:p>
    <w:p w:rsidR="00615EA3" w:rsidRPr="00615EA3" w:rsidRDefault="00615EA3" w:rsidP="00615EA3">
      <w:pPr>
        <w:rPr>
          <w:b/>
          <w:color w:val="660066"/>
          <w:lang w:val="ga-IE"/>
        </w:rPr>
      </w:pPr>
      <w:r w:rsidRPr="00615EA3">
        <w:rPr>
          <w:b/>
          <w:color w:val="660066"/>
          <w:lang w:val="ga-IE"/>
        </w:rPr>
        <w:t xml:space="preserve">Céard é bulaíocht? </w:t>
      </w:r>
    </w:p>
    <w:p w:rsidR="00615EA3" w:rsidRPr="00615EA3" w:rsidRDefault="00615EA3" w:rsidP="00615EA3">
      <w:pPr>
        <w:rPr>
          <w:lang w:val="ga-IE"/>
        </w:rPr>
      </w:pPr>
      <w:r w:rsidRPr="00615EA3">
        <w:rPr>
          <w:lang w:val="ga-IE"/>
        </w:rPr>
        <w:t xml:space="preserve">3.1 De réir na Nósanna Imeachta </w:t>
      </w:r>
      <w:proofErr w:type="spellStart"/>
      <w:r w:rsidRPr="00615EA3">
        <w:rPr>
          <w:lang w:val="ga-IE"/>
        </w:rPr>
        <w:t>Frithbhulaíochta</w:t>
      </w:r>
      <w:proofErr w:type="spellEnd"/>
      <w:r w:rsidRPr="00615EA3">
        <w:rPr>
          <w:lang w:val="ga-IE"/>
        </w:rPr>
        <w:t xml:space="preserve"> do Bhunscoileanna agus Iar-bhunscoileanna, sainmhínítear an bhulaíocht mar seo a leanas:</w:t>
      </w:r>
    </w:p>
    <w:p w:rsidR="00615EA3" w:rsidRPr="00615EA3" w:rsidRDefault="00615EA3" w:rsidP="00615EA3">
      <w:pPr>
        <w:rPr>
          <w:lang w:val="ga-IE"/>
        </w:rPr>
      </w:pPr>
      <w:r w:rsidRPr="00615EA3">
        <w:rPr>
          <w:lang w:val="ga-IE"/>
        </w:rPr>
        <w:t>“Is éard is bulaíocht ann ná iompar diúltach nach dteastaíonn, ó bhéal, go síceolaíoch nó go fisiciúil a dhéanann duine aonair nó grúpa i gcoinne duine (nó daoine) eile agus a dhéantar arís agus arís eile le himeacht ama.”</w:t>
      </w:r>
    </w:p>
    <w:p w:rsidR="00615EA3" w:rsidRPr="00615EA3" w:rsidRDefault="00615EA3" w:rsidP="00615EA3">
      <w:pPr>
        <w:rPr>
          <w:lang w:val="ga-IE"/>
        </w:rPr>
      </w:pPr>
      <w:r w:rsidRPr="00615EA3">
        <w:rPr>
          <w:lang w:val="ga-IE"/>
        </w:rPr>
        <w:t>Tá na cineálacha iompair bulaíochta seo a leanas san áireamh sa sainmhíniú ar bhulaíocht:</w:t>
      </w:r>
    </w:p>
    <w:p w:rsidR="00615EA3" w:rsidRPr="00615EA3" w:rsidRDefault="00615EA3" w:rsidP="00615EA3">
      <w:pPr>
        <w:rPr>
          <w:lang w:val="ga-IE"/>
        </w:rPr>
      </w:pPr>
      <w:r w:rsidRPr="00615EA3">
        <w:rPr>
          <w:lang w:val="ga-IE"/>
        </w:rPr>
        <w:t xml:space="preserve">• </w:t>
      </w:r>
      <w:r>
        <w:rPr>
          <w:lang w:val="ga-IE"/>
        </w:rPr>
        <w:t>i</w:t>
      </w:r>
      <w:r w:rsidRPr="00615EA3">
        <w:rPr>
          <w:lang w:val="ga-IE"/>
        </w:rPr>
        <w:t>onsaí fisiceach</w:t>
      </w:r>
    </w:p>
    <w:p w:rsidR="00615EA3" w:rsidRPr="00615EA3" w:rsidRDefault="00615EA3" w:rsidP="00615EA3">
      <w:pPr>
        <w:rPr>
          <w:lang w:val="ga-IE"/>
        </w:rPr>
      </w:pPr>
      <w:r w:rsidRPr="00615EA3">
        <w:rPr>
          <w:lang w:val="ga-IE"/>
        </w:rPr>
        <w:t>• imeaglú</w:t>
      </w:r>
    </w:p>
    <w:p w:rsidR="00615EA3" w:rsidRPr="00615EA3" w:rsidRDefault="00615EA3" w:rsidP="00615EA3">
      <w:pPr>
        <w:rPr>
          <w:lang w:val="ga-IE"/>
        </w:rPr>
      </w:pPr>
      <w:r w:rsidRPr="00615EA3">
        <w:rPr>
          <w:lang w:val="ga-IE"/>
        </w:rPr>
        <w:t xml:space="preserve">• </w:t>
      </w:r>
      <w:r>
        <w:rPr>
          <w:lang w:val="ga-IE"/>
        </w:rPr>
        <w:t>e</w:t>
      </w:r>
      <w:r w:rsidRPr="00615EA3">
        <w:rPr>
          <w:lang w:val="ga-IE"/>
        </w:rPr>
        <w:t>isiamh/aonrú agus iompraíochtaí caidrimh eile</w:t>
      </w:r>
    </w:p>
    <w:p w:rsidR="00615EA3" w:rsidRPr="00615EA3" w:rsidRDefault="00615EA3" w:rsidP="00615EA3">
      <w:pPr>
        <w:rPr>
          <w:lang w:val="ga-IE"/>
        </w:rPr>
      </w:pPr>
      <w:r w:rsidRPr="00615EA3">
        <w:rPr>
          <w:lang w:val="ga-IE"/>
        </w:rPr>
        <w:t xml:space="preserve">• </w:t>
      </w:r>
      <w:r>
        <w:rPr>
          <w:lang w:val="ga-IE"/>
        </w:rPr>
        <w:t>cúlchaint</w:t>
      </w:r>
      <w:r w:rsidRPr="00615EA3">
        <w:rPr>
          <w:lang w:val="ga-IE"/>
        </w:rPr>
        <w:t xml:space="preserve"> mailíseach agus iompraíochtaí caidrimh eile</w:t>
      </w:r>
    </w:p>
    <w:p w:rsidR="00615EA3" w:rsidRPr="00615EA3" w:rsidRDefault="00615EA3" w:rsidP="00615EA3">
      <w:pPr>
        <w:rPr>
          <w:lang w:val="ga-IE"/>
        </w:rPr>
      </w:pPr>
      <w:r w:rsidRPr="00615EA3">
        <w:rPr>
          <w:lang w:val="ga-IE"/>
        </w:rPr>
        <w:t>• glaoch ainmneacha</w:t>
      </w:r>
    </w:p>
    <w:p w:rsidR="00615EA3" w:rsidRPr="00615EA3" w:rsidRDefault="00615EA3" w:rsidP="00615EA3">
      <w:pPr>
        <w:rPr>
          <w:lang w:val="ga-IE"/>
        </w:rPr>
      </w:pPr>
      <w:r w:rsidRPr="00615EA3">
        <w:rPr>
          <w:lang w:val="ga-IE"/>
        </w:rPr>
        <w:t>• damáiste do mhaoin</w:t>
      </w:r>
    </w:p>
    <w:p w:rsidR="00615EA3" w:rsidRPr="00615EA3" w:rsidRDefault="00615EA3" w:rsidP="00615EA3">
      <w:pPr>
        <w:rPr>
          <w:lang w:val="ga-IE"/>
        </w:rPr>
      </w:pPr>
      <w:r w:rsidRPr="00615EA3">
        <w:rPr>
          <w:lang w:val="ga-IE"/>
        </w:rPr>
        <w:t xml:space="preserve">• </w:t>
      </w:r>
      <w:proofErr w:type="spellStart"/>
      <w:r w:rsidRPr="00615EA3">
        <w:rPr>
          <w:lang w:val="ga-IE"/>
        </w:rPr>
        <w:t>cibearbhulaíocht</w:t>
      </w:r>
      <w:proofErr w:type="spellEnd"/>
    </w:p>
    <w:p w:rsidR="00615EA3" w:rsidRPr="00615EA3" w:rsidRDefault="00615EA3" w:rsidP="00615EA3">
      <w:pPr>
        <w:rPr>
          <w:lang w:val="ga-IE"/>
        </w:rPr>
      </w:pPr>
      <w:r w:rsidRPr="00615EA3">
        <w:rPr>
          <w:lang w:val="ga-IE"/>
        </w:rPr>
        <w:t>• sracadh</w:t>
      </w:r>
    </w:p>
    <w:p w:rsidR="00615EA3" w:rsidRPr="00615EA3" w:rsidRDefault="00615EA3" w:rsidP="00615EA3">
      <w:pPr>
        <w:rPr>
          <w:lang w:val="ga-IE"/>
        </w:rPr>
      </w:pPr>
      <w:r w:rsidRPr="00615EA3">
        <w:rPr>
          <w:lang w:val="ga-IE"/>
        </w:rPr>
        <w:t xml:space="preserve">• bulaíocht bunaithe ar fhéiniúlacht mar bhulaíocht </w:t>
      </w:r>
      <w:proofErr w:type="spellStart"/>
      <w:r w:rsidRPr="00615EA3">
        <w:rPr>
          <w:lang w:val="ga-IE"/>
        </w:rPr>
        <w:t>homafóbach</w:t>
      </w:r>
      <w:proofErr w:type="spellEnd"/>
      <w:r w:rsidRPr="00615EA3">
        <w:rPr>
          <w:lang w:val="ga-IE"/>
        </w:rPr>
        <w:t>, bulaíocht chiníoch, bulaíocht bunaithe ar bhallraíocht an duine den Lucht Siúil agus bulaíocht orthu siúd atá faoi mhíchumas nó a bhfuil riachtanais speisialta oideachais acu.</w:t>
      </w:r>
    </w:p>
    <w:p w:rsidR="00615EA3" w:rsidRPr="00615EA3" w:rsidRDefault="00615EA3" w:rsidP="00615EA3">
      <w:pPr>
        <w:rPr>
          <w:lang w:val="ga-IE"/>
        </w:rPr>
      </w:pPr>
      <w:r w:rsidRPr="00615EA3">
        <w:rPr>
          <w:lang w:val="ga-IE"/>
        </w:rPr>
        <w:t>Féach Aguisín 1 le do thoil le haghaidh liosta neamh-uileghabhálach de shamplaí d’iompar bulaíochta.</w:t>
      </w:r>
    </w:p>
    <w:p w:rsidR="00615EA3" w:rsidRPr="00615EA3" w:rsidRDefault="00615EA3" w:rsidP="00615EA3">
      <w:pPr>
        <w:rPr>
          <w:lang w:val="ga-IE"/>
        </w:rPr>
      </w:pPr>
      <w:r w:rsidRPr="00615EA3">
        <w:rPr>
          <w:lang w:val="ga-IE"/>
        </w:rPr>
        <w:t>Ní thagann teagmhais aon uaire d’iompar diúltach d’aon ghnó faoi chuimsiú an tsainmhínithe ar bhulaíocht agus ba chóir déileáil leo, de réir mar is cuí, de réir chód iompair na scoile. Mar sin féin, measfar gur iompar bulaíochta é teachtaireacht, íomhá nó ráiteas príobháideach nó poiblí aonuaire atá maslach nó díobhálach a chur ar shuíomh líonra sóisialta nó ar fhóram eile inar féidir leis an teachtaireacht, an íomhá nó an ráiteas sin a fheiceáil agus/nó a athrá.</w:t>
      </w:r>
    </w:p>
    <w:p w:rsidR="00615EA3" w:rsidRDefault="00615EA3" w:rsidP="00615EA3">
      <w:pPr>
        <w:rPr>
          <w:lang w:val="ga-IE"/>
        </w:rPr>
      </w:pPr>
      <w:r w:rsidRPr="00615EA3">
        <w:rPr>
          <w:lang w:val="ga-IE"/>
        </w:rPr>
        <w:t>Déileálfar le hiompar diúltach nach gcomhlíonann an sainmhíniú seo ar bhulaíocht de réir chód iompair na scoile.</w:t>
      </w:r>
    </w:p>
    <w:p w:rsidR="00615EA3" w:rsidRDefault="00615EA3" w:rsidP="00615EA3">
      <w:pPr>
        <w:rPr>
          <w:lang w:val="ga-IE"/>
        </w:rPr>
      </w:pPr>
    </w:p>
    <w:p w:rsidR="00615EA3" w:rsidRPr="00615EA3" w:rsidRDefault="00615EA3" w:rsidP="00615EA3">
      <w:pPr>
        <w:rPr>
          <w:b/>
          <w:color w:val="660066"/>
          <w:lang w:val="ga-IE"/>
        </w:rPr>
      </w:pPr>
      <w:r w:rsidRPr="00615EA3">
        <w:rPr>
          <w:b/>
          <w:color w:val="660066"/>
          <w:lang w:val="ga-IE"/>
        </w:rPr>
        <w:t>Tionchair iompar bulaíochta</w:t>
      </w:r>
    </w:p>
    <w:p w:rsidR="00615EA3" w:rsidRPr="00615EA3" w:rsidRDefault="00615EA3" w:rsidP="00615EA3">
      <w:pPr>
        <w:rPr>
          <w:lang w:val="ga-IE"/>
        </w:rPr>
      </w:pPr>
      <w:r w:rsidRPr="00615EA3">
        <w:rPr>
          <w:lang w:val="ga-IE"/>
        </w:rPr>
        <w:t xml:space="preserve">D’fhéadfadh go n-aireoidh daltaí a bhfuil bulaíocht á déanamh orthu mothúcháin </w:t>
      </w:r>
      <w:proofErr w:type="spellStart"/>
      <w:r w:rsidRPr="00615EA3">
        <w:rPr>
          <w:lang w:val="ga-IE"/>
        </w:rPr>
        <w:t>neamhshlándála</w:t>
      </w:r>
      <w:proofErr w:type="spellEnd"/>
      <w:r w:rsidRPr="00615EA3">
        <w:rPr>
          <w:lang w:val="ga-IE"/>
        </w:rPr>
        <w:t xml:space="preserve">, náirithe agus an-imní agus d’fhéadfaidís éirí níos leochailí dá bharr. D’fhéadfaí dochar a dhéanamh </w:t>
      </w:r>
      <w:r w:rsidRPr="00615EA3">
        <w:rPr>
          <w:lang w:val="ga-IE"/>
        </w:rPr>
        <w:lastRenderedPageBreak/>
        <w:t xml:space="preserve">don fhéinmhuinín agus ísliú dá réir ar fhéinmheas. Cé go mb’fhéidir nach labhróidh siad faoina bhfuil ag tarlú dóibh, léirítear a bhfulaingt trí athruithe ar ghiúmar agus iompar. </w:t>
      </w:r>
      <w:proofErr w:type="spellStart"/>
      <w:r w:rsidR="00C104BC" w:rsidRPr="00C104BC">
        <w:t>Tá</w:t>
      </w:r>
      <w:proofErr w:type="spellEnd"/>
      <w:r w:rsidR="00C104BC" w:rsidRPr="00C104BC">
        <w:t xml:space="preserve"> an </w:t>
      </w:r>
      <w:proofErr w:type="spellStart"/>
      <w:r w:rsidR="00C104BC" w:rsidRPr="00C104BC">
        <w:t>baol</w:t>
      </w:r>
      <w:proofErr w:type="spellEnd"/>
      <w:r w:rsidR="00C104BC" w:rsidRPr="00C104BC">
        <w:t xml:space="preserve"> </w:t>
      </w:r>
      <w:proofErr w:type="spellStart"/>
      <w:r w:rsidR="00C104BC" w:rsidRPr="00C104BC">
        <w:t>ann</w:t>
      </w:r>
      <w:proofErr w:type="spellEnd"/>
      <w:r w:rsidR="00C104BC" w:rsidRPr="00C104BC">
        <w:t xml:space="preserve"> </w:t>
      </w:r>
      <w:proofErr w:type="spellStart"/>
      <w:r w:rsidR="00C104BC" w:rsidRPr="00C104BC">
        <w:t>i</w:t>
      </w:r>
      <w:proofErr w:type="spellEnd"/>
      <w:r w:rsidR="00C104BC" w:rsidRPr="00C104BC">
        <w:t xml:space="preserve"> </w:t>
      </w:r>
      <w:proofErr w:type="spellStart"/>
      <w:r w:rsidR="00C104BC" w:rsidRPr="00C104BC">
        <w:t>gcónaí</w:t>
      </w:r>
      <w:proofErr w:type="spellEnd"/>
      <w:r w:rsidR="00C104BC" w:rsidRPr="00C104BC">
        <w:t xml:space="preserve">, go </w:t>
      </w:r>
      <w:proofErr w:type="spellStart"/>
      <w:r w:rsidR="00C104BC" w:rsidRPr="00C104BC">
        <w:t>mbeartóidh</w:t>
      </w:r>
      <w:proofErr w:type="spellEnd"/>
      <w:r w:rsidR="00C104BC" w:rsidRPr="00C104BC">
        <w:t xml:space="preserve"> </w:t>
      </w:r>
      <w:proofErr w:type="spellStart"/>
      <w:r w:rsidR="00C104BC" w:rsidRPr="00C104BC">
        <w:t>páiste</w:t>
      </w:r>
      <w:proofErr w:type="spellEnd"/>
      <w:r w:rsidR="00C104BC" w:rsidRPr="00C104BC">
        <w:t xml:space="preserve"> </w:t>
      </w:r>
      <w:proofErr w:type="spellStart"/>
      <w:r w:rsidR="00C104BC" w:rsidRPr="00C104BC">
        <w:t>fulaingt</w:t>
      </w:r>
      <w:proofErr w:type="spellEnd"/>
      <w:r w:rsidR="00C104BC" w:rsidRPr="00C104BC">
        <w:t xml:space="preserve"> na </w:t>
      </w:r>
      <w:proofErr w:type="spellStart"/>
      <w:r w:rsidR="00C104BC" w:rsidRPr="00C104BC">
        <w:t>bulaíochta</w:t>
      </w:r>
      <w:proofErr w:type="spellEnd"/>
      <w:r w:rsidR="00C104BC" w:rsidRPr="00C104BC">
        <w:t xml:space="preserve"> a </w:t>
      </w:r>
      <w:proofErr w:type="spellStart"/>
      <w:r w:rsidR="00C104BC" w:rsidRPr="00C104BC">
        <w:t>réiteach</w:t>
      </w:r>
      <w:proofErr w:type="spellEnd"/>
      <w:r w:rsidR="00C104BC" w:rsidRPr="00C104BC">
        <w:t xml:space="preserve">, go </w:t>
      </w:r>
      <w:proofErr w:type="spellStart"/>
      <w:r w:rsidR="00C104BC" w:rsidRPr="00C104BC">
        <w:t>tragóideach</w:t>
      </w:r>
      <w:proofErr w:type="spellEnd"/>
      <w:r w:rsidR="00C104BC" w:rsidRPr="00C104BC">
        <w:t xml:space="preserve">, </w:t>
      </w:r>
      <w:proofErr w:type="spellStart"/>
      <w:r w:rsidR="00C104BC" w:rsidRPr="00C104BC">
        <w:t>tríd</w:t>
      </w:r>
      <w:proofErr w:type="spellEnd"/>
      <w:r w:rsidR="00C104BC" w:rsidRPr="00C104BC">
        <w:t xml:space="preserve"> an </w:t>
      </w:r>
      <w:proofErr w:type="spellStart"/>
      <w:r w:rsidR="00C104BC" w:rsidRPr="00C104BC">
        <w:t>bhféinmharú</w:t>
      </w:r>
      <w:proofErr w:type="spellEnd"/>
      <w:r w:rsidR="00C104BC" w:rsidRPr="00C104BC">
        <w:t xml:space="preserve">. Mar sin, </w:t>
      </w:r>
      <w:proofErr w:type="spellStart"/>
      <w:r w:rsidR="00C104BC" w:rsidRPr="00C104BC">
        <w:t>caithfimid</w:t>
      </w:r>
      <w:proofErr w:type="spellEnd"/>
      <w:r w:rsidR="00C104BC" w:rsidRPr="00C104BC">
        <w:t xml:space="preserve"> a </w:t>
      </w:r>
      <w:proofErr w:type="spellStart"/>
      <w:r w:rsidR="00C104BC" w:rsidRPr="00C104BC">
        <w:t>bheith</w:t>
      </w:r>
      <w:proofErr w:type="spellEnd"/>
      <w:r w:rsidR="00C104BC" w:rsidRPr="00C104BC">
        <w:t xml:space="preserve"> </w:t>
      </w:r>
      <w:proofErr w:type="spellStart"/>
      <w:r w:rsidR="00C104BC" w:rsidRPr="00C104BC">
        <w:t>airdeallach</w:t>
      </w:r>
      <w:proofErr w:type="spellEnd"/>
      <w:r w:rsidR="00C104BC" w:rsidRPr="00C104BC">
        <w:t xml:space="preserve"> </w:t>
      </w:r>
      <w:proofErr w:type="spellStart"/>
      <w:r w:rsidR="00C104BC" w:rsidRPr="00C104BC">
        <w:t>i</w:t>
      </w:r>
      <w:proofErr w:type="spellEnd"/>
      <w:r w:rsidR="00C104BC" w:rsidRPr="00C104BC">
        <w:t xml:space="preserve"> </w:t>
      </w:r>
      <w:proofErr w:type="spellStart"/>
      <w:r w:rsidR="00C104BC" w:rsidRPr="00C104BC">
        <w:t>gcónaí</w:t>
      </w:r>
      <w:proofErr w:type="spellEnd"/>
      <w:r w:rsidR="00C104BC" w:rsidRPr="00C104BC">
        <w:t xml:space="preserve"> an </w:t>
      </w:r>
      <w:proofErr w:type="spellStart"/>
      <w:r w:rsidR="00C104BC" w:rsidRPr="00C104BC">
        <w:t>fhulaingt</w:t>
      </w:r>
      <w:proofErr w:type="spellEnd"/>
      <w:r w:rsidR="00C104BC" w:rsidRPr="00C104BC">
        <w:t xml:space="preserve"> sin a </w:t>
      </w:r>
      <w:proofErr w:type="spellStart"/>
      <w:r w:rsidR="00C104BC" w:rsidRPr="00C104BC">
        <w:t>sheachaint</w:t>
      </w:r>
      <w:proofErr w:type="spellEnd"/>
      <w:r w:rsidR="00C104BC" w:rsidRPr="00C104BC">
        <w:t>/</w:t>
      </w:r>
      <w:proofErr w:type="spellStart"/>
      <w:r w:rsidR="00C104BC" w:rsidRPr="00C104BC">
        <w:t>stopadh</w:t>
      </w:r>
      <w:proofErr w:type="spellEnd"/>
      <w:r w:rsidR="00C104BC">
        <w:rPr>
          <w:lang w:val="ga-IE"/>
        </w:rPr>
        <w:t>. Aithnítear freisin go mbíonn</w:t>
      </w:r>
      <w:r w:rsidRPr="00615EA3">
        <w:rPr>
          <w:lang w:val="ga-IE"/>
        </w:rPr>
        <w:t xml:space="preserve"> idirghabháil luath éifeachtach</w:t>
      </w:r>
      <w:r w:rsidR="00C104BC">
        <w:rPr>
          <w:lang w:val="ga-IE"/>
        </w:rPr>
        <w:t xml:space="preserve"> sna cásanna seo</w:t>
      </w:r>
      <w:r w:rsidRPr="00615EA3">
        <w:rPr>
          <w:lang w:val="ga-IE"/>
        </w:rPr>
        <w:t>.</w:t>
      </w:r>
    </w:p>
    <w:p w:rsidR="0089233E" w:rsidRDefault="0089233E" w:rsidP="00615EA3">
      <w:pPr>
        <w:jc w:val="center"/>
        <w:rPr>
          <w:b/>
          <w:lang w:val="ga-IE"/>
        </w:rPr>
      </w:pPr>
    </w:p>
    <w:p w:rsidR="00615EA3" w:rsidRDefault="00615EA3" w:rsidP="00615EA3">
      <w:pPr>
        <w:jc w:val="center"/>
        <w:rPr>
          <w:b/>
          <w:lang w:val="ga-IE"/>
        </w:rPr>
      </w:pPr>
      <w:r w:rsidRPr="00615EA3">
        <w:rPr>
          <w:b/>
          <w:lang w:val="ga-IE"/>
        </w:rPr>
        <w:t>Táscairí a thabharfadh le tuiscint go bhfuil bulaíocht á déanamh ar dhalta</w:t>
      </w:r>
    </w:p>
    <w:tbl>
      <w:tblPr>
        <w:tblStyle w:val="Greilletbla"/>
        <w:tblW w:w="9242" w:type="dxa"/>
        <w:tblLook w:val="04A0" w:firstRow="1" w:lastRow="0" w:firstColumn="1" w:lastColumn="0" w:noHBand="0" w:noVBand="1"/>
      </w:tblPr>
      <w:tblGrid>
        <w:gridCol w:w="4621"/>
        <w:gridCol w:w="4621"/>
      </w:tblGrid>
      <w:tr w:rsidR="00615EA3" w:rsidTr="0036112D">
        <w:tc>
          <w:tcPr>
            <w:tcW w:w="4621" w:type="dxa"/>
          </w:tcPr>
          <w:p w:rsidR="00615EA3" w:rsidRPr="00615EA3" w:rsidRDefault="00615EA3" w:rsidP="0036112D">
            <w:pPr>
              <w:jc w:val="both"/>
              <w:rPr>
                <w:lang w:val="ga-IE"/>
              </w:rPr>
            </w:pPr>
            <w:r>
              <w:rPr>
                <w:lang w:val="ga-IE"/>
              </w:rPr>
              <w:t>Táscairí fisiciúla</w:t>
            </w:r>
          </w:p>
        </w:tc>
        <w:tc>
          <w:tcPr>
            <w:tcW w:w="4621" w:type="dxa"/>
          </w:tcPr>
          <w:p w:rsidR="00615EA3" w:rsidRDefault="00615EA3" w:rsidP="00615EA3">
            <w:pPr>
              <w:pStyle w:val="Altanliosta"/>
              <w:numPr>
                <w:ilvl w:val="0"/>
                <w:numId w:val="2"/>
              </w:numPr>
              <w:spacing w:after="0" w:line="240" w:lineRule="auto"/>
              <w:jc w:val="both"/>
            </w:pPr>
            <w:proofErr w:type="spellStart"/>
            <w:r>
              <w:t>Brúite</w:t>
            </w:r>
            <w:proofErr w:type="spellEnd"/>
            <w:r>
              <w:t xml:space="preserve"> </w:t>
            </w:r>
            <w:proofErr w:type="spellStart"/>
            <w:r>
              <w:t>gan</w:t>
            </w:r>
            <w:proofErr w:type="spellEnd"/>
            <w:r>
              <w:t xml:space="preserve"> </w:t>
            </w:r>
            <w:proofErr w:type="spellStart"/>
            <w:r>
              <w:t>mhíniú</w:t>
            </w:r>
            <w:proofErr w:type="spellEnd"/>
            <w:r>
              <w:t xml:space="preserve">, </w:t>
            </w:r>
            <w:proofErr w:type="spellStart"/>
            <w:r>
              <w:t>gearrthacha</w:t>
            </w:r>
            <w:proofErr w:type="spellEnd"/>
            <w:r>
              <w:t xml:space="preserve"> etc.</w:t>
            </w:r>
          </w:p>
          <w:p w:rsidR="00615EA3" w:rsidRDefault="00615EA3" w:rsidP="00615EA3">
            <w:pPr>
              <w:pStyle w:val="Altanliosta"/>
              <w:numPr>
                <w:ilvl w:val="0"/>
                <w:numId w:val="2"/>
              </w:numPr>
              <w:spacing w:after="0" w:line="240" w:lineRule="auto"/>
              <w:jc w:val="both"/>
            </w:pPr>
            <w:proofErr w:type="spellStart"/>
            <w:r>
              <w:t>Cailliúint</w:t>
            </w:r>
            <w:proofErr w:type="spellEnd"/>
            <w:r>
              <w:t>/</w:t>
            </w:r>
            <w:proofErr w:type="spellStart"/>
            <w:r>
              <w:t>dochar</w:t>
            </w:r>
            <w:proofErr w:type="spellEnd"/>
            <w:r>
              <w:t xml:space="preserve"> do </w:t>
            </w:r>
            <w:proofErr w:type="spellStart"/>
            <w:r>
              <w:t>mhaoin</w:t>
            </w:r>
            <w:proofErr w:type="spellEnd"/>
            <w:r>
              <w:t xml:space="preserve"> </w:t>
            </w:r>
            <w:proofErr w:type="spellStart"/>
            <w:r>
              <w:t>phearsanta</w:t>
            </w:r>
            <w:proofErr w:type="spellEnd"/>
          </w:p>
          <w:p w:rsidR="00615EA3" w:rsidRDefault="00615EA3" w:rsidP="00615EA3">
            <w:pPr>
              <w:pStyle w:val="Altanliosta"/>
              <w:numPr>
                <w:ilvl w:val="0"/>
                <w:numId w:val="2"/>
              </w:numPr>
              <w:spacing w:after="0" w:line="240" w:lineRule="auto"/>
              <w:jc w:val="both"/>
            </w:pPr>
            <w:proofErr w:type="spellStart"/>
            <w:r>
              <w:t>Ocras</w:t>
            </w:r>
            <w:proofErr w:type="spellEnd"/>
            <w:r>
              <w:t xml:space="preserve"> </w:t>
            </w:r>
            <w:proofErr w:type="spellStart"/>
            <w:r>
              <w:t>nó</w:t>
            </w:r>
            <w:proofErr w:type="spellEnd"/>
            <w:r>
              <w:t xml:space="preserve"> tart</w:t>
            </w:r>
          </w:p>
          <w:p w:rsidR="00615EA3" w:rsidRDefault="00615EA3" w:rsidP="00615EA3">
            <w:pPr>
              <w:pStyle w:val="Altanliosta"/>
              <w:numPr>
                <w:ilvl w:val="0"/>
                <w:numId w:val="2"/>
              </w:numPr>
              <w:spacing w:after="0" w:line="240" w:lineRule="auto"/>
              <w:jc w:val="both"/>
            </w:pPr>
            <w:r>
              <w:rPr>
                <w:lang w:val="ga-IE"/>
              </w:rPr>
              <w:t>B</w:t>
            </w:r>
            <w:proofErr w:type="spellStart"/>
            <w:r>
              <w:t>reoiteachtaí</w:t>
            </w:r>
            <w:proofErr w:type="spellEnd"/>
            <w:r>
              <w:t xml:space="preserve"> </w:t>
            </w:r>
            <w:proofErr w:type="spellStart"/>
            <w:r>
              <w:t>beaga</w:t>
            </w:r>
            <w:proofErr w:type="spellEnd"/>
            <w:r>
              <w:t xml:space="preserve"> go </w:t>
            </w:r>
            <w:proofErr w:type="spellStart"/>
            <w:r>
              <w:t>minic</w:t>
            </w:r>
            <w:proofErr w:type="spellEnd"/>
            <w:r>
              <w:t xml:space="preserve">, </w:t>
            </w:r>
            <w:proofErr w:type="spellStart"/>
            <w:r>
              <w:t>tinneas</w:t>
            </w:r>
            <w:proofErr w:type="spellEnd"/>
            <w:r>
              <w:t xml:space="preserve"> </w:t>
            </w:r>
            <w:proofErr w:type="spellStart"/>
            <w:r>
              <w:t>cinn</w:t>
            </w:r>
            <w:proofErr w:type="spellEnd"/>
            <w:r>
              <w:t xml:space="preserve">, </w:t>
            </w:r>
            <w:proofErr w:type="spellStart"/>
            <w:r>
              <w:t>bolg</w:t>
            </w:r>
            <w:proofErr w:type="spellEnd"/>
          </w:p>
          <w:p w:rsidR="00615EA3" w:rsidRDefault="00615EA3" w:rsidP="00615EA3">
            <w:pPr>
              <w:pStyle w:val="Altanliosta"/>
              <w:numPr>
                <w:ilvl w:val="0"/>
                <w:numId w:val="2"/>
              </w:numPr>
              <w:spacing w:after="0" w:line="240" w:lineRule="auto"/>
              <w:jc w:val="both"/>
            </w:pPr>
            <w:proofErr w:type="spellStart"/>
            <w:r>
              <w:t>Fliuchadh</w:t>
            </w:r>
            <w:proofErr w:type="spellEnd"/>
            <w:r>
              <w:t xml:space="preserve"> </w:t>
            </w:r>
            <w:proofErr w:type="spellStart"/>
            <w:r>
              <w:t>leapa</w:t>
            </w:r>
            <w:proofErr w:type="spellEnd"/>
          </w:p>
          <w:p w:rsidR="00615EA3" w:rsidRDefault="00615EA3" w:rsidP="00615EA3">
            <w:pPr>
              <w:pStyle w:val="Altanliosta"/>
              <w:numPr>
                <w:ilvl w:val="0"/>
                <w:numId w:val="2"/>
              </w:numPr>
              <w:spacing w:after="0" w:line="240" w:lineRule="auto"/>
              <w:jc w:val="both"/>
            </w:pPr>
            <w:proofErr w:type="spellStart"/>
            <w:r>
              <w:t>Cailliúint</w:t>
            </w:r>
            <w:proofErr w:type="spellEnd"/>
            <w:r>
              <w:t xml:space="preserve"> appetite</w:t>
            </w:r>
          </w:p>
          <w:p w:rsidR="00615EA3" w:rsidRDefault="00615EA3" w:rsidP="00615EA3">
            <w:pPr>
              <w:pStyle w:val="Altanliosta"/>
              <w:numPr>
                <w:ilvl w:val="0"/>
                <w:numId w:val="2"/>
              </w:numPr>
              <w:spacing w:after="0" w:line="240" w:lineRule="auto"/>
              <w:jc w:val="both"/>
            </w:pPr>
            <w:proofErr w:type="spellStart"/>
            <w:r>
              <w:t>Iompar</w:t>
            </w:r>
            <w:proofErr w:type="spellEnd"/>
            <w:r>
              <w:t xml:space="preserve"> </w:t>
            </w:r>
            <w:proofErr w:type="spellStart"/>
            <w:r>
              <w:t>murtallach</w:t>
            </w:r>
            <w:proofErr w:type="spellEnd"/>
            <w:r>
              <w:t xml:space="preserve">, </w:t>
            </w:r>
            <w:proofErr w:type="spellStart"/>
            <w:r>
              <w:t>cuma</w:t>
            </w:r>
            <w:proofErr w:type="spellEnd"/>
            <w:r>
              <w:t xml:space="preserve"> </w:t>
            </w:r>
            <w:proofErr w:type="spellStart"/>
            <w:r>
              <w:t>fhisiciúil</w:t>
            </w:r>
            <w:proofErr w:type="spellEnd"/>
            <w:r>
              <w:t xml:space="preserve">, </w:t>
            </w:r>
            <w:proofErr w:type="spellStart"/>
            <w:r>
              <w:t>meáchan</w:t>
            </w:r>
            <w:proofErr w:type="spellEnd"/>
          </w:p>
          <w:p w:rsidR="00615EA3" w:rsidRDefault="00615EA3" w:rsidP="00615EA3">
            <w:pPr>
              <w:pStyle w:val="Altanliosta"/>
              <w:numPr>
                <w:ilvl w:val="0"/>
                <w:numId w:val="2"/>
              </w:numPr>
              <w:spacing w:after="0" w:line="240" w:lineRule="auto"/>
              <w:jc w:val="both"/>
            </w:pPr>
            <w:r>
              <w:rPr>
                <w:lang w:val="ga-IE"/>
              </w:rPr>
              <w:t>Ag stadaireacht</w:t>
            </w:r>
          </w:p>
          <w:p w:rsidR="00615EA3" w:rsidRPr="009446B1" w:rsidRDefault="00615EA3" w:rsidP="00615EA3">
            <w:pPr>
              <w:pStyle w:val="Altanliosta"/>
              <w:numPr>
                <w:ilvl w:val="0"/>
                <w:numId w:val="2"/>
              </w:numPr>
              <w:autoSpaceDN/>
              <w:spacing w:after="0" w:line="240" w:lineRule="auto"/>
              <w:jc w:val="both"/>
              <w:textAlignment w:val="auto"/>
            </w:pPr>
            <w:proofErr w:type="spellStart"/>
            <w:r>
              <w:t>Iarratais</w:t>
            </w:r>
            <w:proofErr w:type="spellEnd"/>
            <w:r>
              <w:t xml:space="preserve"> </w:t>
            </w:r>
            <w:proofErr w:type="spellStart"/>
            <w:r>
              <w:t>ar</w:t>
            </w:r>
            <w:proofErr w:type="spellEnd"/>
            <w:r>
              <w:t xml:space="preserve"> </w:t>
            </w:r>
            <w:proofErr w:type="spellStart"/>
            <w:r>
              <w:t>airgead</w:t>
            </w:r>
            <w:proofErr w:type="spellEnd"/>
            <w:r>
              <w:t xml:space="preserve"> </w:t>
            </w:r>
            <w:proofErr w:type="spellStart"/>
            <w:r>
              <w:t>breise</w:t>
            </w:r>
            <w:proofErr w:type="spellEnd"/>
          </w:p>
        </w:tc>
      </w:tr>
      <w:tr w:rsidR="00615EA3" w:rsidTr="0036112D">
        <w:tc>
          <w:tcPr>
            <w:tcW w:w="4621" w:type="dxa"/>
          </w:tcPr>
          <w:p w:rsidR="00615EA3" w:rsidRDefault="00615EA3" w:rsidP="0036112D">
            <w:pPr>
              <w:jc w:val="both"/>
            </w:pPr>
            <w:proofErr w:type="spellStart"/>
            <w:r w:rsidRPr="00615EA3">
              <w:t>Táscairí</w:t>
            </w:r>
            <w:proofErr w:type="spellEnd"/>
            <w:r w:rsidRPr="00615EA3">
              <w:t xml:space="preserve"> </w:t>
            </w:r>
            <w:proofErr w:type="spellStart"/>
            <w:r w:rsidRPr="00615EA3">
              <w:t>Mothúchánacha</w:t>
            </w:r>
            <w:proofErr w:type="spellEnd"/>
            <w:r w:rsidRPr="00615EA3">
              <w:t xml:space="preserve"> / </w:t>
            </w:r>
            <w:proofErr w:type="spellStart"/>
            <w:r w:rsidRPr="00615EA3">
              <w:t>Síceolaíocha</w:t>
            </w:r>
            <w:proofErr w:type="spellEnd"/>
          </w:p>
        </w:tc>
        <w:tc>
          <w:tcPr>
            <w:tcW w:w="4621" w:type="dxa"/>
          </w:tcPr>
          <w:p w:rsidR="00615EA3" w:rsidRDefault="00615EA3" w:rsidP="00615EA3">
            <w:pPr>
              <w:jc w:val="both"/>
            </w:pPr>
            <w:r>
              <w:t xml:space="preserve">• </w:t>
            </w:r>
            <w:proofErr w:type="spellStart"/>
            <w:r>
              <w:t>Ráigeanna</w:t>
            </w:r>
            <w:proofErr w:type="spellEnd"/>
            <w:r>
              <w:t xml:space="preserve"> </w:t>
            </w:r>
            <w:proofErr w:type="spellStart"/>
            <w:r>
              <w:t>feirge</w:t>
            </w:r>
            <w:proofErr w:type="spellEnd"/>
            <w:r>
              <w:t xml:space="preserve">, </w:t>
            </w:r>
            <w:proofErr w:type="spellStart"/>
            <w:r>
              <w:t>meon</w:t>
            </w:r>
            <w:proofErr w:type="spellEnd"/>
            <w:r>
              <w:t xml:space="preserve">, </w:t>
            </w:r>
            <w:proofErr w:type="spellStart"/>
            <w:r>
              <w:t>greannaitheachta</w:t>
            </w:r>
            <w:proofErr w:type="spellEnd"/>
            <w:r>
              <w:t xml:space="preserve"> </w:t>
            </w:r>
            <w:proofErr w:type="spellStart"/>
            <w:r>
              <w:t>sa</w:t>
            </w:r>
            <w:proofErr w:type="spellEnd"/>
            <w:r>
              <w:t xml:space="preserve"> </w:t>
            </w:r>
            <w:proofErr w:type="spellStart"/>
            <w:r>
              <w:t>bhaile</w:t>
            </w:r>
            <w:proofErr w:type="spellEnd"/>
          </w:p>
          <w:p w:rsidR="00615EA3" w:rsidRDefault="00615EA3" w:rsidP="00615EA3">
            <w:pPr>
              <w:jc w:val="both"/>
            </w:pPr>
            <w:r>
              <w:t xml:space="preserve">• </w:t>
            </w:r>
            <w:proofErr w:type="spellStart"/>
            <w:r>
              <w:t>Bulaíocht</w:t>
            </w:r>
            <w:proofErr w:type="spellEnd"/>
            <w:r>
              <w:t xml:space="preserve"> </w:t>
            </w:r>
            <w:proofErr w:type="spellStart"/>
            <w:r>
              <w:t>ar</w:t>
            </w:r>
            <w:proofErr w:type="spellEnd"/>
            <w:r>
              <w:t xml:space="preserve"> </w:t>
            </w:r>
            <w:proofErr w:type="spellStart"/>
            <w:r>
              <w:t>dheartháir</w:t>
            </w:r>
            <w:proofErr w:type="spellEnd"/>
            <w:r>
              <w:t xml:space="preserve"> </w:t>
            </w:r>
            <w:proofErr w:type="spellStart"/>
            <w:r>
              <w:t>agus</w:t>
            </w:r>
            <w:proofErr w:type="spellEnd"/>
            <w:r>
              <w:t xml:space="preserve"> </w:t>
            </w:r>
            <w:proofErr w:type="spellStart"/>
            <w:r>
              <w:t>ar</w:t>
            </w:r>
            <w:proofErr w:type="spellEnd"/>
            <w:r>
              <w:t xml:space="preserve"> </w:t>
            </w:r>
            <w:proofErr w:type="spellStart"/>
            <w:r>
              <w:t>dheirfiúracha</w:t>
            </w:r>
            <w:proofErr w:type="spellEnd"/>
            <w:r>
              <w:t xml:space="preserve">, </w:t>
            </w:r>
            <w:proofErr w:type="spellStart"/>
            <w:r>
              <w:t>ar</w:t>
            </w:r>
            <w:proofErr w:type="spellEnd"/>
            <w:r>
              <w:t xml:space="preserve"> </w:t>
            </w:r>
            <w:proofErr w:type="spellStart"/>
            <w:r>
              <w:t>thuismitheoirí</w:t>
            </w:r>
            <w:proofErr w:type="spellEnd"/>
          </w:p>
          <w:p w:rsidR="00615EA3" w:rsidRDefault="00615EA3" w:rsidP="00615EA3">
            <w:pPr>
              <w:jc w:val="both"/>
            </w:pPr>
            <w:r>
              <w:t xml:space="preserve">• </w:t>
            </w:r>
            <w:proofErr w:type="spellStart"/>
            <w:r>
              <w:t>Leanbh</w:t>
            </w:r>
            <w:proofErr w:type="spellEnd"/>
            <w:r>
              <w:t xml:space="preserve"> </w:t>
            </w:r>
            <w:proofErr w:type="spellStart"/>
            <w:r>
              <w:t>dea-mhúinte</w:t>
            </w:r>
            <w:proofErr w:type="spellEnd"/>
            <w:r>
              <w:t xml:space="preserve"> go </w:t>
            </w:r>
            <w:proofErr w:type="spellStart"/>
            <w:r>
              <w:t>tobann</w:t>
            </w:r>
            <w:proofErr w:type="spellEnd"/>
            <w:r>
              <w:t xml:space="preserve"> </w:t>
            </w:r>
            <w:proofErr w:type="spellStart"/>
            <w:r>
              <w:t>trioblóideach</w:t>
            </w:r>
            <w:proofErr w:type="spellEnd"/>
          </w:p>
        </w:tc>
      </w:tr>
      <w:tr w:rsidR="00615EA3" w:rsidTr="0036112D">
        <w:tc>
          <w:tcPr>
            <w:tcW w:w="4621" w:type="dxa"/>
          </w:tcPr>
          <w:p w:rsidR="00615EA3" w:rsidRPr="00615EA3" w:rsidRDefault="00615EA3" w:rsidP="0036112D">
            <w:pPr>
              <w:jc w:val="both"/>
              <w:rPr>
                <w:lang w:val="ga-IE"/>
              </w:rPr>
            </w:pPr>
            <w:r>
              <w:rPr>
                <w:lang w:val="ga-IE"/>
              </w:rPr>
              <w:t>Táscairí dúlagar</w:t>
            </w:r>
          </w:p>
        </w:tc>
        <w:tc>
          <w:tcPr>
            <w:tcW w:w="4621" w:type="dxa"/>
          </w:tcPr>
          <w:p w:rsidR="00615EA3" w:rsidRDefault="00615EA3" w:rsidP="00615EA3">
            <w:pPr>
              <w:pStyle w:val="Altanliosta"/>
              <w:numPr>
                <w:ilvl w:val="0"/>
                <w:numId w:val="1"/>
              </w:numPr>
              <w:spacing w:after="0" w:line="240" w:lineRule="auto"/>
            </w:pPr>
            <w:proofErr w:type="spellStart"/>
            <w:r>
              <w:t>Athruithe</w:t>
            </w:r>
            <w:proofErr w:type="spellEnd"/>
            <w:r>
              <w:t xml:space="preserve"> i: </w:t>
            </w:r>
            <w:proofErr w:type="spellStart"/>
            <w:r>
              <w:t>giúmar</w:t>
            </w:r>
            <w:proofErr w:type="spellEnd"/>
            <w:r>
              <w:t xml:space="preserve">, </w:t>
            </w:r>
            <w:proofErr w:type="spellStart"/>
            <w:r>
              <w:t>goile</w:t>
            </w:r>
            <w:proofErr w:type="spellEnd"/>
            <w:r>
              <w:t xml:space="preserve">, </w:t>
            </w:r>
            <w:proofErr w:type="spellStart"/>
            <w:r>
              <w:t>patrún</w:t>
            </w:r>
            <w:proofErr w:type="spellEnd"/>
            <w:r>
              <w:t xml:space="preserve"> </w:t>
            </w:r>
            <w:proofErr w:type="spellStart"/>
            <w:r>
              <w:t>codlata</w:t>
            </w:r>
            <w:proofErr w:type="spellEnd"/>
          </w:p>
          <w:p w:rsidR="00615EA3" w:rsidRDefault="00615EA3" w:rsidP="00615EA3">
            <w:pPr>
              <w:pStyle w:val="Altanliosta"/>
              <w:numPr>
                <w:ilvl w:val="0"/>
                <w:numId w:val="1"/>
              </w:numPr>
              <w:spacing w:after="0" w:line="240" w:lineRule="auto"/>
            </w:pPr>
            <w:proofErr w:type="spellStart"/>
            <w:r>
              <w:t>Tuirse</w:t>
            </w:r>
            <w:proofErr w:type="spellEnd"/>
            <w:r>
              <w:t xml:space="preserve">, </w:t>
            </w:r>
            <w:proofErr w:type="spellStart"/>
            <w:r>
              <w:t>faillí</w:t>
            </w:r>
            <w:proofErr w:type="spellEnd"/>
            <w:r>
              <w:t xml:space="preserve"> </w:t>
            </w:r>
            <w:proofErr w:type="spellStart"/>
            <w:r>
              <w:t>cuma</w:t>
            </w:r>
            <w:proofErr w:type="spellEnd"/>
          </w:p>
          <w:p w:rsidR="00615EA3" w:rsidRDefault="00615EA3" w:rsidP="00615EA3">
            <w:pPr>
              <w:pStyle w:val="Altanliosta"/>
              <w:numPr>
                <w:ilvl w:val="0"/>
                <w:numId w:val="1"/>
              </w:numPr>
              <w:spacing w:after="0" w:line="240" w:lineRule="auto"/>
            </w:pPr>
            <w:proofErr w:type="spellStart"/>
            <w:r>
              <w:t>Léiriú</w:t>
            </w:r>
            <w:proofErr w:type="spellEnd"/>
            <w:r>
              <w:t xml:space="preserve"> </w:t>
            </w:r>
            <w:proofErr w:type="spellStart"/>
            <w:r>
              <w:t>brón</w:t>
            </w:r>
            <w:proofErr w:type="spellEnd"/>
            <w:r>
              <w:t xml:space="preserve">, </w:t>
            </w:r>
            <w:proofErr w:type="spellStart"/>
            <w:r>
              <w:t>gan</w:t>
            </w:r>
            <w:proofErr w:type="spellEnd"/>
            <w:r>
              <w:t xml:space="preserve"> </w:t>
            </w:r>
            <w:proofErr w:type="spellStart"/>
            <w:r>
              <w:t>fiúntas</w:t>
            </w:r>
            <w:proofErr w:type="spellEnd"/>
          </w:p>
          <w:p w:rsidR="00615EA3" w:rsidRDefault="00615EA3" w:rsidP="00615EA3">
            <w:pPr>
              <w:pStyle w:val="Altanliosta"/>
              <w:numPr>
                <w:ilvl w:val="0"/>
                <w:numId w:val="1"/>
              </w:numPr>
              <w:spacing w:after="0" w:line="240" w:lineRule="auto"/>
            </w:pPr>
            <w:r>
              <w:t xml:space="preserve">Nightmares, ag </w:t>
            </w:r>
            <w:proofErr w:type="spellStart"/>
            <w:r>
              <w:t>caoineadh</w:t>
            </w:r>
            <w:proofErr w:type="spellEnd"/>
            <w:r>
              <w:t xml:space="preserve"> san </w:t>
            </w:r>
            <w:proofErr w:type="spellStart"/>
            <w:r>
              <w:t>oíche</w:t>
            </w:r>
            <w:proofErr w:type="spellEnd"/>
          </w:p>
          <w:p w:rsidR="00615EA3" w:rsidRDefault="00615EA3" w:rsidP="00615EA3">
            <w:pPr>
              <w:pStyle w:val="Altanliosta"/>
              <w:numPr>
                <w:ilvl w:val="0"/>
                <w:numId w:val="1"/>
              </w:numPr>
              <w:spacing w:after="0" w:line="240" w:lineRule="auto"/>
            </w:pPr>
            <w:proofErr w:type="spellStart"/>
            <w:r>
              <w:t>Iompar</w:t>
            </w:r>
            <w:proofErr w:type="spellEnd"/>
            <w:r>
              <w:t xml:space="preserve"> </w:t>
            </w:r>
            <w:proofErr w:type="spellStart"/>
            <w:r>
              <w:t>gan</w:t>
            </w:r>
            <w:proofErr w:type="spellEnd"/>
            <w:r>
              <w:t xml:space="preserve"> </w:t>
            </w:r>
            <w:proofErr w:type="spellStart"/>
            <w:r>
              <w:t>staonadh</w:t>
            </w:r>
            <w:proofErr w:type="spellEnd"/>
            <w:r>
              <w:t xml:space="preserve">, </w:t>
            </w:r>
            <w:proofErr w:type="spellStart"/>
            <w:r>
              <w:t>contúirteach</w:t>
            </w:r>
            <w:proofErr w:type="spellEnd"/>
            <w:r>
              <w:t xml:space="preserve">, </w:t>
            </w:r>
            <w:proofErr w:type="spellStart"/>
            <w:r>
              <w:t>fiáin</w:t>
            </w:r>
            <w:proofErr w:type="spellEnd"/>
            <w:r>
              <w:t xml:space="preserve">, </w:t>
            </w:r>
            <w:proofErr w:type="spellStart"/>
            <w:r>
              <w:t>suaiteach</w:t>
            </w:r>
            <w:proofErr w:type="spellEnd"/>
          </w:p>
          <w:p w:rsidR="00615EA3" w:rsidRDefault="00615EA3" w:rsidP="00615EA3">
            <w:pPr>
              <w:pStyle w:val="Altanliosta"/>
              <w:numPr>
                <w:ilvl w:val="0"/>
                <w:numId w:val="1"/>
              </w:numPr>
              <w:spacing w:after="0" w:line="240" w:lineRule="auto"/>
            </w:pPr>
            <w:proofErr w:type="spellStart"/>
            <w:r>
              <w:t>Ciníochas</w:t>
            </w:r>
            <w:proofErr w:type="spellEnd"/>
            <w:r>
              <w:t xml:space="preserve">, </w:t>
            </w:r>
            <w:proofErr w:type="spellStart"/>
            <w:r>
              <w:t>giúmar</w:t>
            </w:r>
            <w:proofErr w:type="spellEnd"/>
            <w:r>
              <w:t xml:space="preserve"> </w:t>
            </w:r>
            <w:proofErr w:type="spellStart"/>
            <w:r>
              <w:t>dubh</w:t>
            </w:r>
            <w:proofErr w:type="spellEnd"/>
          </w:p>
          <w:p w:rsidR="00615EA3" w:rsidRPr="009446B1" w:rsidRDefault="00615EA3" w:rsidP="00615EA3">
            <w:pPr>
              <w:pStyle w:val="Altanliosta"/>
              <w:numPr>
                <w:ilvl w:val="0"/>
                <w:numId w:val="1"/>
              </w:numPr>
              <w:autoSpaceDN/>
              <w:spacing w:after="0" w:line="240" w:lineRule="auto"/>
              <w:textAlignment w:val="auto"/>
            </w:pPr>
            <w:proofErr w:type="spellStart"/>
            <w:r>
              <w:t>Bagairtí</w:t>
            </w:r>
            <w:proofErr w:type="spellEnd"/>
            <w:r>
              <w:t xml:space="preserve"> </w:t>
            </w:r>
            <w:proofErr w:type="spellStart"/>
            <w:r>
              <w:t>intuigthe</w:t>
            </w:r>
            <w:proofErr w:type="spellEnd"/>
            <w:r>
              <w:t xml:space="preserve"> </w:t>
            </w:r>
            <w:proofErr w:type="spellStart"/>
            <w:r>
              <w:t>nó</w:t>
            </w:r>
            <w:proofErr w:type="spellEnd"/>
            <w:r>
              <w:t xml:space="preserve"> </w:t>
            </w:r>
            <w:proofErr w:type="spellStart"/>
            <w:r>
              <w:t>follasach</w:t>
            </w:r>
            <w:proofErr w:type="spellEnd"/>
            <w:r>
              <w:t xml:space="preserve"> </w:t>
            </w:r>
            <w:proofErr w:type="spellStart"/>
            <w:r>
              <w:t>féinmharaithe</w:t>
            </w:r>
            <w:proofErr w:type="spellEnd"/>
          </w:p>
        </w:tc>
      </w:tr>
      <w:tr w:rsidR="00615EA3" w:rsidTr="0036112D">
        <w:tc>
          <w:tcPr>
            <w:tcW w:w="4621" w:type="dxa"/>
          </w:tcPr>
          <w:p w:rsidR="00615EA3" w:rsidRPr="00615EA3" w:rsidRDefault="00615EA3" w:rsidP="0036112D">
            <w:pPr>
              <w:jc w:val="both"/>
              <w:rPr>
                <w:lang w:val="ga-IE"/>
              </w:rPr>
            </w:pPr>
            <w:r>
              <w:rPr>
                <w:lang w:val="ga-IE"/>
              </w:rPr>
              <w:t>Táscairí bainteach leis an scoil</w:t>
            </w:r>
          </w:p>
        </w:tc>
        <w:tc>
          <w:tcPr>
            <w:tcW w:w="4621" w:type="dxa"/>
          </w:tcPr>
          <w:p w:rsidR="00615EA3" w:rsidRDefault="00615EA3" w:rsidP="00615EA3">
            <w:r>
              <w:t xml:space="preserve">• </w:t>
            </w:r>
            <w:proofErr w:type="spellStart"/>
            <w:r>
              <w:t>Drogall</w:t>
            </w:r>
            <w:proofErr w:type="spellEnd"/>
            <w:r>
              <w:t xml:space="preserve"> </w:t>
            </w:r>
            <w:proofErr w:type="spellStart"/>
            <w:r>
              <w:t>dul</w:t>
            </w:r>
            <w:proofErr w:type="spellEnd"/>
            <w:r>
              <w:rPr>
                <w:lang w:val="ga-IE"/>
              </w:rPr>
              <w:t xml:space="preserve"> ar scoil</w:t>
            </w:r>
            <w:r>
              <w:t xml:space="preserve">, ag </w:t>
            </w:r>
            <w:proofErr w:type="spellStart"/>
            <w:r>
              <w:t>iarraidh</w:t>
            </w:r>
            <w:proofErr w:type="spellEnd"/>
            <w:r>
              <w:t xml:space="preserve"> a </w:t>
            </w:r>
            <w:proofErr w:type="spellStart"/>
            <w:r>
              <w:t>bheith</w:t>
            </w:r>
            <w:proofErr w:type="spellEnd"/>
            <w:r>
              <w:t xml:space="preserve"> in </w:t>
            </w:r>
            <w:proofErr w:type="spellStart"/>
            <w:r>
              <w:t>éineacht</w:t>
            </w:r>
            <w:proofErr w:type="spellEnd"/>
          </w:p>
          <w:p w:rsidR="00615EA3" w:rsidRDefault="00615EA3" w:rsidP="00615EA3">
            <w:r>
              <w:t xml:space="preserve">• Ag </w:t>
            </w:r>
            <w:proofErr w:type="spellStart"/>
            <w:r>
              <w:t>filleadh</w:t>
            </w:r>
            <w:proofErr w:type="spellEnd"/>
            <w:r>
              <w:t xml:space="preserve"> </w:t>
            </w:r>
            <w:proofErr w:type="spellStart"/>
            <w:r>
              <w:t>ar</w:t>
            </w:r>
            <w:proofErr w:type="spellEnd"/>
            <w:r>
              <w:t xml:space="preserve"> an </w:t>
            </w:r>
            <w:proofErr w:type="spellStart"/>
            <w:r>
              <w:t>drochfhoirm</w:t>
            </w:r>
            <w:proofErr w:type="spellEnd"/>
          </w:p>
          <w:p w:rsidR="00615EA3" w:rsidRDefault="00615EA3" w:rsidP="00615EA3">
            <w:r>
              <w:t xml:space="preserve">• Bealach a </w:t>
            </w:r>
            <w:proofErr w:type="spellStart"/>
            <w:r>
              <w:t>athrú</w:t>
            </w:r>
            <w:proofErr w:type="spellEnd"/>
          </w:p>
          <w:p w:rsidR="00615EA3" w:rsidRDefault="00615EA3" w:rsidP="00615EA3">
            <w:r>
              <w:t xml:space="preserve">• </w:t>
            </w:r>
            <w:proofErr w:type="spellStart"/>
            <w:r>
              <w:t>Laethanta</w:t>
            </w:r>
            <w:proofErr w:type="spellEnd"/>
            <w:r>
              <w:t>/</w:t>
            </w:r>
            <w:proofErr w:type="spellStart"/>
            <w:r>
              <w:t>ceachtanna</w:t>
            </w:r>
            <w:proofErr w:type="spellEnd"/>
            <w:r>
              <w:t xml:space="preserve"> </w:t>
            </w:r>
            <w:proofErr w:type="spellStart"/>
            <w:r>
              <w:t>áirithe</w:t>
            </w:r>
            <w:proofErr w:type="spellEnd"/>
            <w:r>
              <w:t xml:space="preserve"> a </w:t>
            </w:r>
            <w:proofErr w:type="spellStart"/>
            <w:r>
              <w:t>sheachaint</w:t>
            </w:r>
            <w:proofErr w:type="spellEnd"/>
          </w:p>
          <w:p w:rsidR="00615EA3" w:rsidRDefault="00615EA3" w:rsidP="00615EA3">
            <w:r>
              <w:t xml:space="preserve">• </w:t>
            </w:r>
            <w:proofErr w:type="spellStart"/>
            <w:r>
              <w:t>Neirbhís</w:t>
            </w:r>
            <w:proofErr w:type="spellEnd"/>
            <w:r>
              <w:t xml:space="preserve"> </w:t>
            </w:r>
            <w:proofErr w:type="spellStart"/>
            <w:r>
              <w:t>sa</w:t>
            </w:r>
            <w:proofErr w:type="spellEnd"/>
            <w:r>
              <w:t xml:space="preserve"> rang</w:t>
            </w:r>
          </w:p>
          <w:p w:rsidR="00615EA3" w:rsidRDefault="00615EA3" w:rsidP="00615EA3">
            <w:r>
              <w:t xml:space="preserve">• </w:t>
            </w:r>
            <w:proofErr w:type="spellStart"/>
            <w:r>
              <w:t>Fadhbanna</w:t>
            </w:r>
            <w:proofErr w:type="spellEnd"/>
            <w:r>
              <w:t xml:space="preserve"> </w:t>
            </w:r>
            <w:proofErr w:type="spellStart"/>
            <w:r>
              <w:t>poncúlachta</w:t>
            </w:r>
            <w:proofErr w:type="spellEnd"/>
          </w:p>
          <w:p w:rsidR="00615EA3" w:rsidRDefault="00615EA3" w:rsidP="00615EA3">
            <w:r>
              <w:t xml:space="preserve">• </w:t>
            </w:r>
            <w:proofErr w:type="spellStart"/>
            <w:r>
              <w:t>Tiúchan</w:t>
            </w:r>
            <w:proofErr w:type="spellEnd"/>
            <w:r>
              <w:t xml:space="preserve"> lag</w:t>
            </w:r>
          </w:p>
          <w:p w:rsidR="00615EA3" w:rsidRDefault="00615EA3" w:rsidP="00615EA3">
            <w:r>
              <w:t xml:space="preserve">• Meath </w:t>
            </w:r>
            <w:proofErr w:type="spellStart"/>
            <w:r>
              <w:t>ar</w:t>
            </w:r>
            <w:proofErr w:type="spellEnd"/>
            <w:r>
              <w:t xml:space="preserve"> </w:t>
            </w:r>
            <w:proofErr w:type="spellStart"/>
            <w:r>
              <w:t>obair</w:t>
            </w:r>
            <w:proofErr w:type="spellEnd"/>
            <w:r>
              <w:t xml:space="preserve"> scoile</w:t>
            </w:r>
          </w:p>
          <w:p w:rsidR="00615EA3" w:rsidRDefault="00615EA3" w:rsidP="00615EA3">
            <w:r>
              <w:t xml:space="preserve">• </w:t>
            </w:r>
            <w:proofErr w:type="spellStart"/>
            <w:r>
              <w:t>Léirithe</w:t>
            </w:r>
            <w:proofErr w:type="spellEnd"/>
            <w:r>
              <w:t xml:space="preserve"> </w:t>
            </w:r>
            <w:proofErr w:type="spellStart"/>
            <w:r>
              <w:t>gan</w:t>
            </w:r>
            <w:proofErr w:type="spellEnd"/>
            <w:r>
              <w:t xml:space="preserve"> </w:t>
            </w:r>
            <w:proofErr w:type="spellStart"/>
            <w:r>
              <w:t>dóchas</w:t>
            </w:r>
            <w:proofErr w:type="spellEnd"/>
          </w:p>
          <w:p w:rsidR="00615EA3" w:rsidRDefault="00615EA3" w:rsidP="00615EA3">
            <w:r>
              <w:t xml:space="preserve">• </w:t>
            </w:r>
            <w:proofErr w:type="spellStart"/>
            <w:r>
              <w:t>Níos</w:t>
            </w:r>
            <w:proofErr w:type="spellEnd"/>
            <w:r>
              <w:t xml:space="preserve"> </w:t>
            </w:r>
            <w:proofErr w:type="spellStart"/>
            <w:r>
              <w:t>lú</w:t>
            </w:r>
            <w:proofErr w:type="spellEnd"/>
            <w:r>
              <w:t xml:space="preserve"> </w:t>
            </w:r>
            <w:proofErr w:type="spellStart"/>
            <w:r>
              <w:t>glaonna</w:t>
            </w:r>
            <w:proofErr w:type="spellEnd"/>
            <w:r>
              <w:t xml:space="preserve"> </w:t>
            </w:r>
            <w:proofErr w:type="spellStart"/>
            <w:r>
              <w:t>gutháin</w:t>
            </w:r>
            <w:proofErr w:type="spellEnd"/>
            <w:r>
              <w:t xml:space="preserve">, </w:t>
            </w:r>
            <w:proofErr w:type="spellStart"/>
            <w:r>
              <w:t>cairde</w:t>
            </w:r>
            <w:proofErr w:type="spellEnd"/>
            <w:r>
              <w:t xml:space="preserve"> ag </w:t>
            </w:r>
            <w:proofErr w:type="spellStart"/>
            <w:r>
              <w:t>glaoch</w:t>
            </w:r>
            <w:proofErr w:type="spellEnd"/>
            <w:r>
              <w:t xml:space="preserve">, </w:t>
            </w:r>
            <w:proofErr w:type="spellStart"/>
            <w:r>
              <w:t>cuirí</w:t>
            </w:r>
            <w:proofErr w:type="spellEnd"/>
          </w:p>
          <w:p w:rsidR="00615EA3" w:rsidRDefault="00615EA3" w:rsidP="00615EA3">
            <w:r>
              <w:t xml:space="preserve">• </w:t>
            </w:r>
            <w:proofErr w:type="spellStart"/>
            <w:r>
              <w:t>Leisce</w:t>
            </w:r>
            <w:proofErr w:type="spellEnd"/>
            <w:r>
              <w:t xml:space="preserve"> a </w:t>
            </w:r>
            <w:proofErr w:type="spellStart"/>
            <w:r>
              <w:t>bheith</w:t>
            </w:r>
            <w:proofErr w:type="spellEnd"/>
            <w:r>
              <w:t xml:space="preserve"> </w:t>
            </w:r>
            <w:proofErr w:type="spellStart"/>
            <w:r>
              <w:t>páirteach</w:t>
            </w:r>
            <w:proofErr w:type="spellEnd"/>
            <w:r>
              <w:t xml:space="preserve"> </w:t>
            </w:r>
            <w:proofErr w:type="spellStart"/>
            <w:r>
              <w:t>i</w:t>
            </w:r>
            <w:proofErr w:type="spellEnd"/>
            <w:r>
              <w:t xml:space="preserve"> </w:t>
            </w:r>
            <w:proofErr w:type="spellStart"/>
            <w:r>
              <w:t>ngníomhaíochtaí</w:t>
            </w:r>
            <w:proofErr w:type="spellEnd"/>
          </w:p>
          <w:p w:rsidR="00615EA3" w:rsidRPr="00090EFF" w:rsidRDefault="00615EA3" w:rsidP="00615EA3">
            <w:r>
              <w:t xml:space="preserve">• </w:t>
            </w:r>
            <w:proofErr w:type="spellStart"/>
            <w:r>
              <w:t>Glaonna</w:t>
            </w:r>
            <w:proofErr w:type="spellEnd"/>
            <w:r>
              <w:t xml:space="preserve"> </w:t>
            </w:r>
            <w:proofErr w:type="spellStart"/>
            <w:r>
              <w:t>gutháin</w:t>
            </w:r>
            <w:proofErr w:type="spellEnd"/>
            <w:r>
              <w:t xml:space="preserve"> </w:t>
            </w:r>
            <w:proofErr w:type="spellStart"/>
            <w:r>
              <w:t>maslacha</w:t>
            </w:r>
            <w:proofErr w:type="spellEnd"/>
            <w:r>
              <w:t xml:space="preserve">, </w:t>
            </w:r>
            <w:proofErr w:type="spellStart"/>
            <w:r>
              <w:t>téacsanna</w:t>
            </w:r>
            <w:proofErr w:type="spellEnd"/>
            <w:r>
              <w:t xml:space="preserve">, </w:t>
            </w:r>
            <w:proofErr w:type="spellStart"/>
            <w:r>
              <w:t>ríomhphost</w:t>
            </w:r>
            <w:proofErr w:type="spellEnd"/>
          </w:p>
        </w:tc>
      </w:tr>
    </w:tbl>
    <w:p w:rsidR="00615EA3" w:rsidRDefault="00615EA3" w:rsidP="00615EA3">
      <w:pPr>
        <w:jc w:val="center"/>
        <w:rPr>
          <w:b/>
          <w:lang w:val="ga-IE"/>
        </w:rPr>
      </w:pPr>
    </w:p>
    <w:p w:rsidR="00615EA3" w:rsidRDefault="00615EA3" w:rsidP="00615EA3">
      <w:pPr>
        <w:rPr>
          <w:b/>
          <w:lang w:val="ga-IE"/>
        </w:rPr>
      </w:pPr>
    </w:p>
    <w:p w:rsidR="00615EA3" w:rsidRPr="00615EA3" w:rsidRDefault="00615EA3" w:rsidP="00615EA3">
      <w:pPr>
        <w:rPr>
          <w:b/>
          <w:color w:val="660066"/>
          <w:lang w:val="ga-IE"/>
        </w:rPr>
      </w:pPr>
      <w:r w:rsidRPr="00615EA3">
        <w:rPr>
          <w:b/>
          <w:color w:val="660066"/>
          <w:lang w:val="ga-IE"/>
        </w:rPr>
        <w:lastRenderedPageBreak/>
        <w:t>Cá dtarlaíonn bulaíocht?</w:t>
      </w:r>
    </w:p>
    <w:p w:rsidR="00615EA3" w:rsidRPr="00615EA3" w:rsidRDefault="00615EA3" w:rsidP="00615EA3">
      <w:pPr>
        <w:rPr>
          <w:lang w:val="ga-IE"/>
        </w:rPr>
      </w:pPr>
      <w:r w:rsidRPr="00615EA3">
        <w:rPr>
          <w:lang w:val="ga-IE"/>
        </w:rPr>
        <w:t>Is féidir le bulaíocht tarlú áit ar bith ag am ar bith ach tá amanna agus áiteanna áirithe ann a éascaíonn go háirithe an bhulaíocht.</w:t>
      </w:r>
    </w:p>
    <w:p w:rsidR="00615EA3" w:rsidRPr="00615EA3" w:rsidRDefault="00615EA3" w:rsidP="00615EA3">
      <w:pPr>
        <w:rPr>
          <w:lang w:val="ga-IE"/>
        </w:rPr>
      </w:pPr>
      <w:proofErr w:type="spellStart"/>
      <w:r w:rsidRPr="00AC6E7A">
        <w:rPr>
          <w:b/>
          <w:lang w:val="ga-IE"/>
        </w:rPr>
        <w:t>Cibearbhulaíocht</w:t>
      </w:r>
      <w:proofErr w:type="spellEnd"/>
      <w:r w:rsidRPr="00AC6E7A">
        <w:rPr>
          <w:b/>
          <w:lang w:val="ga-IE"/>
        </w:rPr>
        <w:t>:</w:t>
      </w:r>
      <w:r w:rsidRPr="00615EA3">
        <w:rPr>
          <w:lang w:val="ga-IE"/>
        </w:rPr>
        <w:t xml:space="preserve"> Ciallaíonn rochtain ar theicneolaíocht gur féidir le </w:t>
      </w:r>
      <w:proofErr w:type="spellStart"/>
      <w:r w:rsidRPr="00615EA3">
        <w:rPr>
          <w:lang w:val="ga-IE"/>
        </w:rPr>
        <w:t>cibearbhulaíocht</w:t>
      </w:r>
      <w:proofErr w:type="spellEnd"/>
      <w:r w:rsidRPr="00615EA3">
        <w:rPr>
          <w:lang w:val="ga-IE"/>
        </w:rPr>
        <w:t xml:space="preserve"> tarlú </w:t>
      </w:r>
      <w:r w:rsidR="00AC6E7A">
        <w:rPr>
          <w:lang w:val="ga-IE"/>
        </w:rPr>
        <w:t xml:space="preserve">aon </w:t>
      </w:r>
      <w:r w:rsidRPr="00615EA3">
        <w:rPr>
          <w:lang w:val="ga-IE"/>
        </w:rPr>
        <w:t xml:space="preserve">uair agus seans nach fiú teach an dalta a bheith ina áit shábháilte ón mbulaíocht sin. Cé gur minic a tharlaíonn an </w:t>
      </w:r>
      <w:proofErr w:type="spellStart"/>
      <w:r w:rsidRPr="00615EA3">
        <w:rPr>
          <w:lang w:val="ga-IE"/>
        </w:rPr>
        <w:t>chibearbhulaíocht</w:t>
      </w:r>
      <w:proofErr w:type="spellEnd"/>
      <w:r w:rsidRPr="00615EA3">
        <w:rPr>
          <w:lang w:val="ga-IE"/>
        </w:rPr>
        <w:t xml:space="preserve"> sa bhaile agus san oíche, is féidir an tionchar a bhraith ar scoil freisin.</w:t>
      </w:r>
    </w:p>
    <w:p w:rsidR="00615EA3" w:rsidRPr="00615EA3" w:rsidRDefault="00615EA3" w:rsidP="00615EA3">
      <w:pPr>
        <w:rPr>
          <w:lang w:val="ga-IE"/>
        </w:rPr>
      </w:pPr>
      <w:r w:rsidRPr="00AC6E7A">
        <w:rPr>
          <w:b/>
          <w:lang w:val="ga-IE"/>
        </w:rPr>
        <w:t>Réimsí gníomhaíochta neamhstruchtúrtha:</w:t>
      </w:r>
      <w:r w:rsidRPr="00615EA3">
        <w:rPr>
          <w:lang w:val="ga-IE"/>
        </w:rPr>
        <w:t xml:space="preserve"> Tarlaíonn bulaíocht i scoileanna go minic sa chlós súgartha/chlós na scoile. D’fhéadfadh leithris, conairí, seomraí cótaí, bogadh ó sheomra ranga go clós na scoile, an seomra aclaíochta agus an halla tionóil a bheith ina láthair ina ndéantar bulaíocht ó bhéal, go síceolaíoch agus go fisiciúil. Is gá monatóireacht chúramach a dhéanamh ar iompar na ndaltaí sna ceantair sin.</w:t>
      </w:r>
    </w:p>
    <w:p w:rsidR="00615EA3" w:rsidRPr="00615EA3" w:rsidRDefault="00615EA3" w:rsidP="00615EA3">
      <w:pPr>
        <w:rPr>
          <w:lang w:val="ga-IE"/>
        </w:rPr>
      </w:pPr>
      <w:r w:rsidRPr="00AC6E7A">
        <w:rPr>
          <w:b/>
          <w:lang w:val="ga-IE"/>
        </w:rPr>
        <w:t>Bulaíocht sa seomra ranga:</w:t>
      </w:r>
      <w:r w:rsidRPr="00615EA3">
        <w:rPr>
          <w:lang w:val="ga-IE"/>
        </w:rPr>
        <w:t xml:space="preserve"> Is féidir bulaíocht a dhéanamh sa rang freisin. Is féidir go dtarlóidh sé go réidh trí sracfhéachaint, cuma, tuairimí glice agus </w:t>
      </w:r>
      <w:proofErr w:type="spellStart"/>
      <w:r w:rsidRPr="00615EA3">
        <w:rPr>
          <w:lang w:val="ga-IE"/>
        </w:rPr>
        <w:t>sniggers</w:t>
      </w:r>
      <w:proofErr w:type="spellEnd"/>
      <w:r w:rsidRPr="00615EA3">
        <w:rPr>
          <w:lang w:val="ga-IE"/>
        </w:rPr>
        <w:t xml:space="preserve"> ach d'fhéadfadh imeaglú fisiceach a bheith i bhfoirm níos soiléire.</w:t>
      </w:r>
    </w:p>
    <w:p w:rsidR="00615EA3" w:rsidRDefault="00615EA3" w:rsidP="00615EA3">
      <w:pPr>
        <w:rPr>
          <w:lang w:val="ga-IE"/>
        </w:rPr>
      </w:pPr>
      <w:r w:rsidRPr="00AC6E7A">
        <w:rPr>
          <w:b/>
          <w:lang w:val="ga-IE"/>
        </w:rPr>
        <w:t>Teacht chun na scoile agus uaithi:</w:t>
      </w:r>
      <w:r w:rsidRPr="00615EA3">
        <w:rPr>
          <w:lang w:val="ga-IE"/>
        </w:rPr>
        <w:t xml:space="preserve"> Is minic go mbíonn bulaíocht ar siúl sa cheantar díreach lasmuigh den scoil, sna siopaí áitiúla agus sa chomharsanacht. Is féidir le bulaíocht tarlú freisin ag an stad bus nó ar an turas chun na scoile agus ón scoil cibé an bhfuil na daoine aonair ag siúl, ag rothaíocht nó ar bhusanna scoile.</w:t>
      </w:r>
    </w:p>
    <w:p w:rsidR="00AC6E7A" w:rsidRDefault="00AC6E7A" w:rsidP="00615EA3">
      <w:pPr>
        <w:rPr>
          <w:lang w:val="ga-IE"/>
        </w:rPr>
      </w:pPr>
    </w:p>
    <w:p w:rsidR="00AC6E7A" w:rsidRDefault="00AC6E7A" w:rsidP="00AC6E7A">
      <w:pPr>
        <w:jc w:val="center"/>
        <w:rPr>
          <w:b/>
        </w:rPr>
      </w:pPr>
      <w:proofErr w:type="spellStart"/>
      <w:r w:rsidRPr="001B77B0">
        <w:rPr>
          <w:b/>
        </w:rPr>
        <w:t>Oideachas</w:t>
      </w:r>
      <w:proofErr w:type="spellEnd"/>
      <w:r w:rsidRPr="001B77B0">
        <w:rPr>
          <w:b/>
        </w:rPr>
        <w:t xml:space="preserve"> </w:t>
      </w:r>
      <w:proofErr w:type="spellStart"/>
      <w:r w:rsidRPr="001B77B0">
        <w:rPr>
          <w:b/>
        </w:rPr>
        <w:t>agus</w:t>
      </w:r>
      <w:proofErr w:type="spellEnd"/>
      <w:r w:rsidRPr="001B77B0">
        <w:rPr>
          <w:b/>
        </w:rPr>
        <w:t xml:space="preserve"> </w:t>
      </w:r>
      <w:proofErr w:type="spellStart"/>
      <w:r w:rsidRPr="001B77B0">
        <w:rPr>
          <w:b/>
        </w:rPr>
        <w:t>stráitéisí</w:t>
      </w:r>
      <w:proofErr w:type="spellEnd"/>
      <w:r w:rsidRPr="001B77B0">
        <w:rPr>
          <w:b/>
        </w:rPr>
        <w:t xml:space="preserve"> </w:t>
      </w:r>
      <w:proofErr w:type="spellStart"/>
      <w:r w:rsidRPr="001B77B0">
        <w:rPr>
          <w:b/>
        </w:rPr>
        <w:t>frithbhulaíochta</w:t>
      </w:r>
      <w:proofErr w:type="spellEnd"/>
    </w:p>
    <w:p w:rsidR="00AC6E7A" w:rsidRPr="00AC6E7A" w:rsidRDefault="00AC6E7A" w:rsidP="00AC6E7A">
      <w:pPr>
        <w:pStyle w:val="Altanliosta"/>
        <w:numPr>
          <w:ilvl w:val="0"/>
          <w:numId w:val="3"/>
        </w:numPr>
        <w:rPr>
          <w:lang w:val="ga-IE"/>
        </w:rPr>
      </w:pPr>
      <w:r w:rsidRPr="00AC6E7A">
        <w:rPr>
          <w:lang w:val="ga-IE"/>
        </w:rPr>
        <w:t>Trí churaclam Cuaillí Beatha, foghlaimíonn páistí faoi chearta daonna, féinmheas, muinín, treisíonn siad an difríocht idir an ceart agus an mícheart agus ceiliúrann siad difríochtaí pearsanta.</w:t>
      </w:r>
    </w:p>
    <w:p w:rsidR="00AC6E7A" w:rsidRPr="00AC6E7A" w:rsidRDefault="00AC6E7A" w:rsidP="00AC6E7A">
      <w:pPr>
        <w:pStyle w:val="Altanliosta"/>
        <w:numPr>
          <w:ilvl w:val="0"/>
          <w:numId w:val="3"/>
        </w:numPr>
        <w:rPr>
          <w:lang w:val="ga-IE"/>
        </w:rPr>
      </w:pPr>
      <w:r w:rsidRPr="00AC6E7A">
        <w:rPr>
          <w:lang w:val="ga-IE"/>
        </w:rPr>
        <w:t xml:space="preserve">Nuair a bhíonn riachtanais speisialta ag leanbh, díreofar aird ar leith ar a gcumas freagairt go cuí d’iompar bulaíochta agus a gcuimsiú a chur chun cinn i ngach gné de shaol na scoile agus déanfar é seo a </w:t>
      </w:r>
      <w:proofErr w:type="spellStart"/>
      <w:r w:rsidRPr="00AC6E7A">
        <w:rPr>
          <w:lang w:val="ga-IE"/>
        </w:rPr>
        <w:t>dhoiciméadú</w:t>
      </w:r>
      <w:proofErr w:type="spellEnd"/>
      <w:r w:rsidRPr="00AC6E7A">
        <w:rPr>
          <w:lang w:val="ga-IE"/>
        </w:rPr>
        <w:t xml:space="preserve"> ina bpróifíl agus ina IEP (Plean Oideachais Aonair). nuair is cuí.</w:t>
      </w:r>
    </w:p>
    <w:p w:rsidR="00AC6E7A" w:rsidRPr="00AC6E7A" w:rsidRDefault="00AC6E7A" w:rsidP="00AC6E7A">
      <w:pPr>
        <w:pStyle w:val="Altanliosta"/>
        <w:numPr>
          <w:ilvl w:val="0"/>
          <w:numId w:val="3"/>
        </w:numPr>
        <w:rPr>
          <w:lang w:val="ga-IE"/>
        </w:rPr>
      </w:pPr>
      <w:r w:rsidRPr="00AC6E7A">
        <w:rPr>
          <w:lang w:val="ga-IE"/>
        </w:rPr>
        <w:t>Múinfear an Clár Bí Sábháilte ó na Naíonáin Shóisearacha go Rang a Sé agus tá ceachtanna ann atá dírithe go sonrach ar bhulaíocht ag gach leibhéal ranga a chothaíonn féinmheas agus athléimneacht.</w:t>
      </w:r>
    </w:p>
    <w:p w:rsidR="00AC6E7A" w:rsidRPr="00AC6E7A" w:rsidRDefault="00AC6E7A" w:rsidP="00AC6E7A">
      <w:pPr>
        <w:pStyle w:val="Altanliosta"/>
        <w:numPr>
          <w:ilvl w:val="0"/>
          <w:numId w:val="3"/>
        </w:numPr>
        <w:rPr>
          <w:lang w:val="ga-IE"/>
        </w:rPr>
      </w:pPr>
      <w:r w:rsidRPr="00AC6E7A">
        <w:rPr>
          <w:lang w:val="ga-IE"/>
        </w:rPr>
        <w:t xml:space="preserve">Cuirfear an polasaí </w:t>
      </w:r>
      <w:proofErr w:type="spellStart"/>
      <w:r w:rsidRPr="00AC6E7A">
        <w:rPr>
          <w:lang w:val="ga-IE"/>
        </w:rPr>
        <w:t>frithbhulaíochta</w:t>
      </w:r>
      <w:proofErr w:type="spellEnd"/>
      <w:r w:rsidRPr="00AC6E7A">
        <w:rPr>
          <w:lang w:val="ga-IE"/>
        </w:rPr>
        <w:t xml:space="preserve"> nuashonraithe seo in iúl do thuismitheoirí agus leanaí. Spreagfar agus cabhrófar leanaí gan diúltú d’iompar bulaíochta agus chun </w:t>
      </w:r>
      <w:proofErr w:type="spellStart"/>
      <w:r w:rsidRPr="00AC6E7A">
        <w:rPr>
          <w:lang w:val="ga-IE"/>
        </w:rPr>
        <w:t>eispéiris</w:t>
      </w:r>
      <w:proofErr w:type="spellEnd"/>
      <w:r w:rsidRPr="00AC6E7A">
        <w:rPr>
          <w:lang w:val="ga-IE"/>
        </w:rPr>
        <w:t xml:space="preserve"> bulaíochta a thuairisciú.</w:t>
      </w:r>
    </w:p>
    <w:p w:rsidR="00AC6E7A" w:rsidRPr="00AC6E7A" w:rsidRDefault="00AC6E7A" w:rsidP="00AC6E7A">
      <w:pPr>
        <w:pStyle w:val="Altanliosta"/>
        <w:numPr>
          <w:ilvl w:val="0"/>
          <w:numId w:val="3"/>
        </w:numPr>
        <w:rPr>
          <w:lang w:val="ga-IE"/>
        </w:rPr>
      </w:pPr>
      <w:r>
        <w:rPr>
          <w:lang w:val="ga-IE"/>
        </w:rPr>
        <w:t>B</w:t>
      </w:r>
      <w:r w:rsidRPr="00AC6E7A">
        <w:rPr>
          <w:lang w:val="ga-IE"/>
        </w:rPr>
        <w:t>eidh Seachtain Cairdis/</w:t>
      </w:r>
      <w:proofErr w:type="spellStart"/>
      <w:r w:rsidRPr="00AC6E7A">
        <w:rPr>
          <w:lang w:val="ga-IE"/>
        </w:rPr>
        <w:t>Frithbhulaíochta</w:t>
      </w:r>
      <w:proofErr w:type="spellEnd"/>
      <w:r w:rsidRPr="00AC6E7A">
        <w:rPr>
          <w:lang w:val="ga-IE"/>
        </w:rPr>
        <w:t xml:space="preserve"> ar siúl i mí Feabhra ag an am céanna le Seachtain Cairdis </w:t>
      </w:r>
      <w:proofErr w:type="spellStart"/>
      <w:r w:rsidRPr="00AC6E7A">
        <w:rPr>
          <w:lang w:val="ga-IE"/>
        </w:rPr>
        <w:t>Amnesty</w:t>
      </w:r>
      <w:proofErr w:type="spellEnd"/>
      <w:r w:rsidRPr="00AC6E7A">
        <w:rPr>
          <w:lang w:val="ga-IE"/>
        </w:rPr>
        <w:t xml:space="preserve"> </w:t>
      </w:r>
      <w:proofErr w:type="spellStart"/>
      <w:r w:rsidRPr="00AC6E7A">
        <w:rPr>
          <w:lang w:val="ga-IE"/>
        </w:rPr>
        <w:t>International</w:t>
      </w:r>
      <w:proofErr w:type="spellEnd"/>
      <w:r w:rsidRPr="00AC6E7A">
        <w:rPr>
          <w:lang w:val="ga-IE"/>
        </w:rPr>
        <w:t>.</w:t>
      </w:r>
    </w:p>
    <w:p w:rsidR="00AC6E7A" w:rsidRPr="00AC6E7A" w:rsidRDefault="00AC6E7A" w:rsidP="00AC6E7A">
      <w:pPr>
        <w:pStyle w:val="Altanliosta"/>
        <w:numPr>
          <w:ilvl w:val="0"/>
          <w:numId w:val="3"/>
        </w:numPr>
        <w:rPr>
          <w:lang w:val="ga-IE"/>
        </w:rPr>
      </w:pPr>
      <w:r w:rsidRPr="00AC6E7A">
        <w:rPr>
          <w:lang w:val="ga-IE"/>
        </w:rPr>
        <w:t xml:space="preserve">Déanfar socruithe chun Seachtain Cearta Daonna a cheiliúradh i mí na Samhna le daltaí ó Rang 3 go 6 a </w:t>
      </w:r>
      <w:proofErr w:type="spellStart"/>
      <w:r w:rsidRPr="00AC6E7A">
        <w:rPr>
          <w:lang w:val="ga-IE"/>
        </w:rPr>
        <w:t>fhiosróidh</w:t>
      </w:r>
      <w:proofErr w:type="spellEnd"/>
      <w:r w:rsidRPr="00AC6E7A">
        <w:rPr>
          <w:lang w:val="ga-IE"/>
        </w:rPr>
        <w:t xml:space="preserve"> an tAcht um Stádas Comhionann agus na naoi bhforas ar a bhfuil cosc ​​ar leithcheal in Éirinn.</w:t>
      </w:r>
    </w:p>
    <w:p w:rsidR="00AC6E7A" w:rsidRPr="00AC6E7A" w:rsidRDefault="00AC6E7A" w:rsidP="00AC6E7A">
      <w:pPr>
        <w:pStyle w:val="Altanliosta"/>
        <w:numPr>
          <w:ilvl w:val="0"/>
          <w:numId w:val="3"/>
        </w:numPr>
        <w:rPr>
          <w:lang w:val="ga-IE"/>
        </w:rPr>
      </w:pPr>
      <w:r w:rsidRPr="00AC6E7A">
        <w:rPr>
          <w:lang w:val="ga-IE"/>
        </w:rPr>
        <w:lastRenderedPageBreak/>
        <w:t xml:space="preserve">Beidh ceachtanna OSPS i Rang 5 &amp; 6 (i ndiaidh an chláir </w:t>
      </w:r>
      <w:proofErr w:type="spellStart"/>
      <w:r w:rsidRPr="00AC6E7A">
        <w:rPr>
          <w:lang w:val="ga-IE"/>
        </w:rPr>
        <w:t>Webwise</w:t>
      </w:r>
      <w:proofErr w:type="spellEnd"/>
      <w:r w:rsidRPr="00AC6E7A">
        <w:rPr>
          <w:lang w:val="ga-IE"/>
        </w:rPr>
        <w:t>) ag múineadh do na páistí faoi bheith sábháilte ar an idirlíon. Múinfear do na páistí conas iad féin a iompar i gceart ar líne ar bhealach a choimeádann iad féin agus daoine eile sábháilte.</w:t>
      </w:r>
    </w:p>
    <w:p w:rsidR="00AC6E7A" w:rsidRPr="00AC6E7A" w:rsidRDefault="00AC6E7A" w:rsidP="00AC6E7A">
      <w:pPr>
        <w:pStyle w:val="Altanliosta"/>
        <w:numPr>
          <w:ilvl w:val="0"/>
          <w:numId w:val="3"/>
        </w:numPr>
        <w:rPr>
          <w:lang w:val="ga-IE"/>
        </w:rPr>
      </w:pPr>
      <w:r w:rsidRPr="00AC6E7A">
        <w:rPr>
          <w:lang w:val="ga-IE"/>
        </w:rPr>
        <w:t xml:space="preserve">Maoirseacht agus monatóireacht ar </w:t>
      </w:r>
      <w:proofErr w:type="spellStart"/>
      <w:r w:rsidRPr="00AC6E7A">
        <w:rPr>
          <w:lang w:val="ga-IE"/>
        </w:rPr>
        <w:t>sheomraí</w:t>
      </w:r>
      <w:proofErr w:type="spellEnd"/>
      <w:r w:rsidRPr="00AC6E7A">
        <w:rPr>
          <w:lang w:val="ga-IE"/>
        </w:rPr>
        <w:t xml:space="preserve"> ranga, dorchlaí, tailte scoile, turais scoile agus gníomhaíochtaí seach-churaclaim. Spreagfar baill foirne </w:t>
      </w:r>
      <w:proofErr w:type="spellStart"/>
      <w:r w:rsidRPr="00AC6E7A">
        <w:rPr>
          <w:lang w:val="ga-IE"/>
        </w:rPr>
        <w:t>neamhtheagaisc</w:t>
      </w:r>
      <w:proofErr w:type="spellEnd"/>
      <w:r w:rsidRPr="00AC6E7A">
        <w:rPr>
          <w:lang w:val="ga-IE"/>
        </w:rPr>
        <w:t xml:space="preserve"> agus </w:t>
      </w:r>
      <w:proofErr w:type="spellStart"/>
      <w:r w:rsidRPr="00AC6E7A">
        <w:rPr>
          <w:lang w:val="ga-IE"/>
        </w:rPr>
        <w:t>choimhdeacha</w:t>
      </w:r>
      <w:proofErr w:type="spellEnd"/>
      <w:r w:rsidRPr="00AC6E7A">
        <w:rPr>
          <w:lang w:val="ga-IE"/>
        </w:rPr>
        <w:t xml:space="preserve"> a bheith airdeallach agus saincheisteanna a thuairisciú do mhúinteoirí ábhartha. Bainfidh an mhaoirseacht freisin le monatóireacht a dhéanamh ar úsáid na teicneolaíochta cumarsáide ag daltaí laistigh den scoil.</w:t>
      </w:r>
    </w:p>
    <w:p w:rsidR="00AC6E7A" w:rsidRPr="00AC6E7A" w:rsidRDefault="00AC6E7A" w:rsidP="00AC6E7A">
      <w:pPr>
        <w:pStyle w:val="Altanliosta"/>
        <w:numPr>
          <w:ilvl w:val="0"/>
          <w:numId w:val="3"/>
        </w:numPr>
        <w:rPr>
          <w:lang w:val="ga-IE"/>
        </w:rPr>
      </w:pPr>
      <w:r w:rsidRPr="00AC6E7A">
        <w:rPr>
          <w:lang w:val="ga-IE"/>
        </w:rPr>
        <w:t xml:space="preserve">Spreagfar Forbairt Ghairmiúil Leanúnach don fhoireann maidir le cláir a sheachadadh i réimse na </w:t>
      </w:r>
      <w:proofErr w:type="spellStart"/>
      <w:r w:rsidRPr="00AC6E7A">
        <w:rPr>
          <w:lang w:val="ga-IE"/>
        </w:rPr>
        <w:t>frithbhulaíochta</w:t>
      </w:r>
      <w:proofErr w:type="spellEnd"/>
      <w:r w:rsidRPr="00AC6E7A">
        <w:rPr>
          <w:lang w:val="ga-IE"/>
        </w:rPr>
        <w:t xml:space="preserve">/na </w:t>
      </w:r>
      <w:proofErr w:type="spellStart"/>
      <w:r w:rsidRPr="00AC6E7A">
        <w:rPr>
          <w:lang w:val="ga-IE"/>
        </w:rPr>
        <w:t>cibearbhulaíocht</w:t>
      </w:r>
      <w:proofErr w:type="spellEnd"/>
      <w:r w:rsidRPr="00AC6E7A">
        <w:rPr>
          <w:lang w:val="ga-IE"/>
        </w:rPr>
        <w:t>.</w:t>
      </w:r>
    </w:p>
    <w:p w:rsidR="00AC6E7A" w:rsidRPr="00AC6E7A" w:rsidRDefault="00AC6E7A" w:rsidP="00AC6E7A">
      <w:pPr>
        <w:pStyle w:val="Altanliosta"/>
        <w:numPr>
          <w:ilvl w:val="0"/>
          <w:numId w:val="3"/>
        </w:numPr>
        <w:rPr>
          <w:lang w:val="ga-IE"/>
        </w:rPr>
      </w:pPr>
      <w:r w:rsidRPr="00AC6E7A">
        <w:rPr>
          <w:lang w:val="ga-IE"/>
        </w:rPr>
        <w:t>Spreagfar múinteoirí agus páistí chun “Ollphéist Imní” nó “Bosca Buartha” a úsáid ina seomra ranga; féadfaidh múinteoirí rogha a dhéanamh córas cairde a chur i bhfeidhm sa rang agus/nó sa chlós.</w:t>
      </w:r>
    </w:p>
    <w:p w:rsidR="00AC6E7A" w:rsidRDefault="00AC6E7A" w:rsidP="00AC6E7A">
      <w:pPr>
        <w:pStyle w:val="Altanliosta"/>
        <w:numPr>
          <w:ilvl w:val="0"/>
          <w:numId w:val="3"/>
        </w:numPr>
        <w:rPr>
          <w:lang w:val="ga-IE"/>
        </w:rPr>
      </w:pPr>
      <w:r w:rsidRPr="00AC6E7A">
        <w:rPr>
          <w:lang w:val="ga-IE"/>
        </w:rPr>
        <w:t>Déanfar Suirbhé Ranga uair sa téarma ar a laghad chun aon phatrúin iompraíochta bulaíochta a aimsiú ó Théarma 2 i Rang a Dó go deireadh rang a Sé.</w:t>
      </w:r>
    </w:p>
    <w:p w:rsidR="00AC6E7A" w:rsidRDefault="00AC6E7A" w:rsidP="00AC6E7A">
      <w:pPr>
        <w:rPr>
          <w:lang w:val="ga-IE"/>
        </w:rPr>
      </w:pPr>
    </w:p>
    <w:p w:rsidR="00AC6E7A" w:rsidRDefault="00AC6E7A" w:rsidP="00AC6E7A">
      <w:pPr>
        <w:rPr>
          <w:b/>
          <w:color w:val="660066"/>
        </w:rPr>
      </w:pPr>
      <w:r w:rsidRPr="00044DF2">
        <w:rPr>
          <w:b/>
          <w:color w:val="660066"/>
        </w:rPr>
        <w:t xml:space="preserve">Ag </w:t>
      </w:r>
      <w:proofErr w:type="spellStart"/>
      <w:r w:rsidRPr="00044DF2">
        <w:rPr>
          <w:b/>
          <w:color w:val="660066"/>
        </w:rPr>
        <w:t>fiosrú</w:t>
      </w:r>
      <w:proofErr w:type="spellEnd"/>
      <w:r w:rsidRPr="00044DF2">
        <w:rPr>
          <w:b/>
          <w:color w:val="660066"/>
        </w:rPr>
        <w:t xml:space="preserve"> </w:t>
      </w:r>
      <w:proofErr w:type="spellStart"/>
      <w:r w:rsidRPr="00044DF2">
        <w:rPr>
          <w:b/>
          <w:color w:val="660066"/>
        </w:rPr>
        <w:t>iompair</w:t>
      </w:r>
      <w:proofErr w:type="spellEnd"/>
      <w:r w:rsidRPr="00044DF2">
        <w:rPr>
          <w:b/>
          <w:color w:val="660066"/>
        </w:rPr>
        <w:t xml:space="preserve"> </w:t>
      </w:r>
      <w:proofErr w:type="spellStart"/>
      <w:r w:rsidRPr="00044DF2">
        <w:rPr>
          <w:b/>
          <w:color w:val="660066"/>
        </w:rPr>
        <w:t>bhulaíochta</w:t>
      </w:r>
      <w:proofErr w:type="spellEnd"/>
    </w:p>
    <w:p w:rsidR="00AC6E7A" w:rsidRPr="00AC6E7A" w:rsidRDefault="00AC6E7A" w:rsidP="00AC6E7A">
      <w:pPr>
        <w:rPr>
          <w:lang w:val="ga-IE"/>
        </w:rPr>
      </w:pPr>
      <w:r w:rsidRPr="00AC6E7A">
        <w:rPr>
          <w:lang w:val="ga-IE"/>
        </w:rPr>
        <w:t xml:space="preserve">I </w:t>
      </w:r>
      <w:proofErr w:type="spellStart"/>
      <w:r w:rsidRPr="00AC6E7A">
        <w:rPr>
          <w:lang w:val="ga-IE"/>
        </w:rPr>
        <w:t>ngnáthchúinsí</w:t>
      </w:r>
      <w:proofErr w:type="spellEnd"/>
      <w:r w:rsidRPr="00AC6E7A">
        <w:rPr>
          <w:lang w:val="ga-IE"/>
        </w:rPr>
        <w:t xml:space="preserve">, </w:t>
      </w:r>
      <w:proofErr w:type="spellStart"/>
      <w:r w:rsidRPr="00AC6E7A">
        <w:rPr>
          <w:lang w:val="ga-IE"/>
        </w:rPr>
        <w:t>imscrúdóidh</w:t>
      </w:r>
      <w:proofErr w:type="spellEnd"/>
      <w:r w:rsidRPr="00AC6E7A">
        <w:rPr>
          <w:lang w:val="ga-IE"/>
        </w:rPr>
        <w:t xml:space="preserve"> múinteoirí ranga teagmhais iompraíochta bulaíochta ar choinníoll nach iad ábhar na bulaíochta </w:t>
      </w:r>
      <w:proofErr w:type="spellStart"/>
      <w:r w:rsidRPr="00AC6E7A">
        <w:rPr>
          <w:lang w:val="ga-IE"/>
        </w:rPr>
        <w:t>líomhnaithe</w:t>
      </w:r>
      <w:proofErr w:type="spellEnd"/>
      <w:r w:rsidRPr="00AC6E7A">
        <w:rPr>
          <w:lang w:val="ga-IE"/>
        </w:rPr>
        <w:t>. Mar sin féin, d’fhéadfadh go mbeadh teagmhais ann nuair a dhéanfaidh múinteoir eile sa scoil na himscrúduithe. Iarrtar ar mhúinteoirí an Fhoireann Bhainistíochta Shinsearach (Príomhoide &amp; Príomhoide Ionaid) a chur ar an eolas faoi aon imscrúduithe atá ar siúl. Is féidir le múinteoir ar bith feidhmiú mar mhúinteoir ábhartha má bhíonn sé riachtanach. Tabhair faoi deara le do thoil go dteastaíonn am agus rannpháirtíocht roinnt pearsanra scoile chun iompar bulaíochta a imscrúdú ar bhealach sásúil. Déileálfar le nochtadh agus fiosrófar go práinneach iad agus is féidir le tuismitheoirí/caomhnóirí a bheith ag súil le réasún go gcuirfidh an múinteoir ábhartha fráma ama in iúl dóibh ina ndéanfaidh siad imscrúdú ar an iompar bulaíochta. Tar éis an fhráma ama seo tá sé réasúnta ag súil le freagra a fháil ar an nochtadh ón múinteoir ábhartha.</w:t>
      </w:r>
    </w:p>
    <w:p w:rsidR="00AC6E7A" w:rsidRDefault="00AC6E7A" w:rsidP="00AC6E7A">
      <w:pPr>
        <w:rPr>
          <w:lang w:val="ga-IE"/>
        </w:rPr>
      </w:pPr>
      <w:r w:rsidRPr="00AC6E7A">
        <w:rPr>
          <w:lang w:val="ga-IE"/>
        </w:rPr>
        <w:t xml:space="preserve">Féadfaidh aon dalta nó tuismitheoir/caomhnóir eachtra(í) bulaíochta a nochtadh do mhúinteoir ar bith sa scoil. Déanfaidh an múinteoir ábhartha gach tuairisc, lena n-áirítear tuairiscí gan ainm ar an mbulaíocht, a fhiosrú agus a láimhseáil. Nuair is féidir agus ar mhaithe le toradh fabhrach a bhaint amach, moltar do thuismitheoirí dul chuig múinteoir ranga a bpáiste ar dtús (cruinniú a shocrú ag am comhaontaithe) lena n-imní (ní mór an chúis atá leis an gcruinniú a chur in iúl don mhúinteoir roimh ré). ag déanamh socruithe). Ní mór do bhaill foirne teagaisc agus </w:t>
      </w:r>
      <w:proofErr w:type="spellStart"/>
      <w:r w:rsidRPr="00AC6E7A">
        <w:rPr>
          <w:lang w:val="ga-IE"/>
        </w:rPr>
        <w:t>neamhtheagaisc</w:t>
      </w:r>
      <w:proofErr w:type="spellEnd"/>
      <w:r w:rsidRPr="00AC6E7A">
        <w:rPr>
          <w:lang w:val="ga-IE"/>
        </w:rPr>
        <w:t xml:space="preserve"> ar nós rúnaithe, cúntóirí riachtanas speisialta (CRS), feighlithe, glantóirí aon eachtraí iompraíochta bulaíochta a chonaic siad, nó a luaitear leo, a thuairisciú don mhúinteoir ábhartha. Cuirtear in iúl do lucht féachana an tábhacht a bhaineann le insint má fheiceann siad nó má tá a fhios acu go bhfuil bulaíocht ar siúl.</w:t>
      </w:r>
    </w:p>
    <w:p w:rsidR="00AC6E7A" w:rsidRDefault="00AC6E7A" w:rsidP="00AC6E7A">
      <w:pPr>
        <w:rPr>
          <w:lang w:val="ga-IE"/>
        </w:rPr>
      </w:pPr>
    </w:p>
    <w:p w:rsidR="00AC6E7A" w:rsidRPr="00AC6E7A" w:rsidRDefault="00AC6E7A" w:rsidP="00AC6E7A">
      <w:pPr>
        <w:jc w:val="center"/>
        <w:rPr>
          <w:b/>
          <w:lang w:val="ga-IE"/>
        </w:rPr>
      </w:pPr>
      <w:r w:rsidRPr="00AC6E7A">
        <w:rPr>
          <w:b/>
          <w:lang w:val="ga-IE"/>
        </w:rPr>
        <w:lastRenderedPageBreak/>
        <w:t xml:space="preserve">Is í an </w:t>
      </w:r>
      <w:proofErr w:type="spellStart"/>
      <w:r w:rsidRPr="00AC6E7A">
        <w:rPr>
          <w:b/>
          <w:lang w:val="ga-IE"/>
        </w:rPr>
        <w:t>phríomhaidhm</w:t>
      </w:r>
      <w:proofErr w:type="spellEnd"/>
      <w:r w:rsidRPr="00AC6E7A">
        <w:rPr>
          <w:b/>
          <w:lang w:val="ga-IE"/>
        </w:rPr>
        <w:t xml:space="preserve"> le </w:t>
      </w:r>
      <w:proofErr w:type="spellStart"/>
      <w:r w:rsidRPr="00AC6E7A">
        <w:rPr>
          <w:b/>
          <w:lang w:val="ga-IE"/>
        </w:rPr>
        <w:t>himscrúdú</w:t>
      </w:r>
      <w:proofErr w:type="spellEnd"/>
      <w:r w:rsidRPr="00AC6E7A">
        <w:rPr>
          <w:b/>
          <w:lang w:val="ga-IE"/>
        </w:rPr>
        <w:t xml:space="preserve"> agus déileáil le bulaíocht ná aon cheisteanna a réiteach agus caidreamh na bpáirtithe lena mbaineann a athbhunú, chomh fada agus is féidir, seachas an milleán a chionroinnt.</w:t>
      </w:r>
    </w:p>
    <w:p w:rsidR="00AC6E7A" w:rsidRPr="00AC6E7A" w:rsidRDefault="00AC6E7A" w:rsidP="00AC6E7A">
      <w:pPr>
        <w:rPr>
          <w:lang w:val="ga-IE"/>
        </w:rPr>
      </w:pPr>
    </w:p>
    <w:p w:rsidR="00AC6E7A" w:rsidRPr="00AC6E7A" w:rsidRDefault="00AC6E7A" w:rsidP="00AC6E7A">
      <w:pPr>
        <w:rPr>
          <w:lang w:val="ga-IE"/>
        </w:rPr>
      </w:pPr>
      <w:r w:rsidRPr="00AC6E7A">
        <w:rPr>
          <w:lang w:val="ga-IE"/>
        </w:rPr>
        <w:t xml:space="preserve">Agus é/í ag fiosrú agus ag plé le bulaíocht, feidhmeoidh an múinteoir </w:t>
      </w:r>
      <w:proofErr w:type="spellStart"/>
      <w:r w:rsidRPr="00AC6E7A">
        <w:rPr>
          <w:lang w:val="ga-IE"/>
        </w:rPr>
        <w:t>ac</w:t>
      </w:r>
      <w:proofErr w:type="spellEnd"/>
      <w:r w:rsidRPr="00AC6E7A">
        <w:rPr>
          <w:lang w:val="ga-IE"/>
        </w:rPr>
        <w:t>(h)</w:t>
      </w:r>
      <w:proofErr w:type="spellStart"/>
      <w:r w:rsidRPr="00AC6E7A">
        <w:rPr>
          <w:lang w:val="ga-IE"/>
        </w:rPr>
        <w:t>reithiúnas</w:t>
      </w:r>
      <w:proofErr w:type="spellEnd"/>
      <w:r w:rsidRPr="00AC6E7A">
        <w:rPr>
          <w:lang w:val="ga-IE"/>
        </w:rPr>
        <w:t xml:space="preserve"> gairmiúil chun a chinneadh ar tharla bulaíocht agus conas is fearr an cás a réiteach; Coinneoidh an múinteoir ábhartha taifead scríofa ar na tuairiscí, ar na gníomhartha a rinneadh agus ar aon phlé leo siúd a bhí páirteach ina leith.</w:t>
      </w:r>
    </w:p>
    <w:p w:rsidR="00AC6E7A" w:rsidRDefault="00AC6E7A" w:rsidP="00AC6E7A">
      <w:pPr>
        <w:rPr>
          <w:lang w:val="ga-IE"/>
        </w:rPr>
      </w:pPr>
      <w:r w:rsidRPr="00AC6E7A">
        <w:rPr>
          <w:lang w:val="ga-IE"/>
        </w:rPr>
        <w:t>Tá treoirlínte le húsáid ag múinteoirí atá ag fiosrú, ag taifeadadh agus ag bainistiú eachtraí bulaíochta in Aguisín 2.</w:t>
      </w:r>
    </w:p>
    <w:p w:rsidR="00AC6E7A" w:rsidRDefault="00AC6E7A" w:rsidP="00AC6E7A">
      <w:pPr>
        <w:rPr>
          <w:lang w:val="ga-IE"/>
        </w:rPr>
      </w:pPr>
    </w:p>
    <w:p w:rsidR="00AC6E7A" w:rsidRDefault="00AC6E7A" w:rsidP="00AC6E7A">
      <w:pPr>
        <w:rPr>
          <w:b/>
          <w:color w:val="660066"/>
        </w:rPr>
      </w:pPr>
      <w:r w:rsidRPr="00044DF2">
        <w:rPr>
          <w:b/>
          <w:color w:val="660066"/>
        </w:rPr>
        <w:t>Ag t</w:t>
      </w:r>
      <w:proofErr w:type="spellStart"/>
      <w:r>
        <w:rPr>
          <w:b/>
          <w:color w:val="660066"/>
          <w:lang w:val="ga-IE"/>
        </w:rPr>
        <w:t>aifead</w:t>
      </w:r>
      <w:proofErr w:type="spellEnd"/>
      <w:r w:rsidRPr="00044DF2">
        <w:rPr>
          <w:b/>
          <w:color w:val="660066"/>
        </w:rPr>
        <w:t xml:space="preserve"> </w:t>
      </w:r>
      <w:proofErr w:type="spellStart"/>
      <w:r w:rsidRPr="00044DF2">
        <w:rPr>
          <w:b/>
          <w:color w:val="660066"/>
        </w:rPr>
        <w:t>iompair</w:t>
      </w:r>
      <w:proofErr w:type="spellEnd"/>
      <w:r w:rsidRPr="00044DF2">
        <w:rPr>
          <w:b/>
          <w:color w:val="660066"/>
        </w:rPr>
        <w:t xml:space="preserve"> </w:t>
      </w:r>
      <w:proofErr w:type="spellStart"/>
      <w:r w:rsidRPr="00044DF2">
        <w:rPr>
          <w:b/>
          <w:color w:val="660066"/>
        </w:rPr>
        <w:t>bhulaíochta</w:t>
      </w:r>
      <w:proofErr w:type="spellEnd"/>
    </w:p>
    <w:p w:rsidR="00AC6E7A" w:rsidRPr="00AC6E7A" w:rsidRDefault="00AC6E7A" w:rsidP="00AC6E7A">
      <w:pPr>
        <w:rPr>
          <w:lang w:val="ga-IE"/>
        </w:rPr>
      </w:pPr>
      <w:r w:rsidRPr="00AC6E7A">
        <w:rPr>
          <w:lang w:val="ga-IE"/>
        </w:rPr>
        <w:t>Críochnaítear gach taifeadadh eolais a bhaineann le heachtraí daltaí ar bhealach oibiachtúil agus fíorasach. Comhdaítear foirmeacha tuairiscithe teagmhas in Oifig an Phríomhoide ar bhealach rúnda mar aon le nótaí a bhaineann le himscrúduithe nuair a tharla agus nár tharla iompar bulaíochta.</w:t>
      </w:r>
    </w:p>
    <w:p w:rsidR="00AC6E7A" w:rsidRPr="00AC6E7A" w:rsidRDefault="00AC6E7A" w:rsidP="00AC6E7A">
      <w:pPr>
        <w:rPr>
          <w:lang w:val="ga-IE"/>
        </w:rPr>
      </w:pPr>
      <w:r w:rsidRPr="00AC6E7A">
        <w:rPr>
          <w:lang w:val="ga-IE"/>
        </w:rPr>
        <w:t xml:space="preserve">Sa chás nach bhfuil tuismitheoir(í)/caomhnóir(í) sásta gur dhéileáil an scoil le cás bulaíochta de réir na nósanna imeachta atá leagtha amach sa pholasaí seo agus ina </w:t>
      </w:r>
      <w:proofErr w:type="spellStart"/>
      <w:r w:rsidRPr="00AC6E7A">
        <w:rPr>
          <w:lang w:val="ga-IE"/>
        </w:rPr>
        <w:t>aguisíní</w:t>
      </w:r>
      <w:proofErr w:type="spellEnd"/>
      <w:r w:rsidRPr="00AC6E7A">
        <w:rPr>
          <w:lang w:val="ga-IE"/>
        </w:rPr>
        <w:t>, ní mór don tuismitheoir(í)/caomhnóir(í) tagairt a dhéanamh do. nósanna imeachta gearán na scoile.</w:t>
      </w:r>
    </w:p>
    <w:p w:rsidR="00AC6E7A" w:rsidRPr="00AC6E7A" w:rsidRDefault="00AC6E7A" w:rsidP="00AC6E7A">
      <w:pPr>
        <w:rPr>
          <w:lang w:val="ga-IE"/>
        </w:rPr>
      </w:pPr>
      <w:r w:rsidRPr="00AC6E7A">
        <w:rPr>
          <w:lang w:val="ga-IE"/>
        </w:rPr>
        <w:t>Sa chás go bhfuil nósanna imeachta gearán na scoile ídithe ag tuismitheoir(í)/caomhnóir(í) agus nach bhfuil siad sásta go fóill, ní mór don scoil a gceart a chur in iúl don tuismitheoir(í)/caomhnóir(í) maidir leis an gceart atá acu gearán a dhéanamh leis an Ombudsman. do Leanaí.</w:t>
      </w:r>
    </w:p>
    <w:p w:rsidR="00AC6E7A" w:rsidRPr="00AC6E7A" w:rsidRDefault="00AC6E7A" w:rsidP="00AC6E7A">
      <w:pPr>
        <w:rPr>
          <w:b/>
          <w:lang w:val="ga-IE"/>
        </w:rPr>
      </w:pPr>
      <w:r w:rsidRPr="00AC6E7A">
        <w:rPr>
          <w:b/>
          <w:lang w:val="ga-IE"/>
        </w:rPr>
        <w:t xml:space="preserve">Ag gach cruinniú </w:t>
      </w:r>
      <w:proofErr w:type="spellStart"/>
      <w:r w:rsidRPr="00AC6E7A">
        <w:rPr>
          <w:b/>
          <w:lang w:val="ga-IE"/>
        </w:rPr>
        <w:t>BoM</w:t>
      </w:r>
      <w:proofErr w:type="spellEnd"/>
      <w:r w:rsidRPr="00AC6E7A">
        <w:rPr>
          <w:b/>
          <w:lang w:val="ga-IE"/>
        </w:rPr>
        <w:t xml:space="preserve"> cuirfidh an Príomhoide tuairisc ar fáil don bhord ag leagan amach:</w:t>
      </w:r>
    </w:p>
    <w:p w:rsidR="00AC6E7A" w:rsidRPr="00AC6E7A" w:rsidRDefault="00AC6E7A" w:rsidP="00AC6E7A">
      <w:pPr>
        <w:rPr>
          <w:lang w:val="ga-IE"/>
        </w:rPr>
      </w:pPr>
      <w:r w:rsidRPr="00AC6E7A">
        <w:rPr>
          <w:lang w:val="ga-IE"/>
        </w:rPr>
        <w:t>• Líon na gcásanna bulaíochta a tuairiscíodh don Phríomhoide nó don Phríomhoide Tánaisteach ón tuairisc roimhe seo.</w:t>
      </w:r>
    </w:p>
    <w:p w:rsidR="00AC6E7A" w:rsidRDefault="00AC6E7A" w:rsidP="00AC6E7A">
      <w:pPr>
        <w:rPr>
          <w:lang w:val="ga-IE"/>
        </w:rPr>
      </w:pPr>
      <w:r w:rsidRPr="00AC6E7A">
        <w:rPr>
          <w:lang w:val="ga-IE"/>
        </w:rPr>
        <w:t xml:space="preserve">• Deimhniú go bhfuil nó go bhfuiltear ag déileáil leis na cásanna seo de réir pholasaí agus nósanna imeachta </w:t>
      </w:r>
      <w:proofErr w:type="spellStart"/>
      <w:r w:rsidRPr="00AC6E7A">
        <w:rPr>
          <w:lang w:val="ga-IE"/>
        </w:rPr>
        <w:t>frithbhulaíochta</w:t>
      </w:r>
      <w:proofErr w:type="spellEnd"/>
      <w:r w:rsidRPr="00AC6E7A">
        <w:rPr>
          <w:lang w:val="ga-IE"/>
        </w:rPr>
        <w:t xml:space="preserve"> na scoile.</w:t>
      </w:r>
    </w:p>
    <w:p w:rsidR="00AC6E7A" w:rsidRDefault="00AC6E7A" w:rsidP="00AC6E7A">
      <w:pPr>
        <w:rPr>
          <w:b/>
          <w:color w:val="660066"/>
        </w:rPr>
      </w:pPr>
    </w:p>
    <w:p w:rsidR="00AC6E7A" w:rsidRDefault="00AC6E7A" w:rsidP="00AC6E7A">
      <w:pPr>
        <w:rPr>
          <w:b/>
          <w:color w:val="660066"/>
        </w:rPr>
      </w:pPr>
      <w:proofErr w:type="spellStart"/>
      <w:r w:rsidRPr="001B77B0">
        <w:rPr>
          <w:b/>
          <w:color w:val="660066"/>
        </w:rPr>
        <w:t>Tacaíochtaí</w:t>
      </w:r>
      <w:proofErr w:type="spellEnd"/>
      <w:r w:rsidRPr="001B77B0">
        <w:rPr>
          <w:b/>
          <w:color w:val="660066"/>
        </w:rPr>
        <w:t xml:space="preserve"> </w:t>
      </w:r>
      <w:proofErr w:type="spellStart"/>
      <w:r w:rsidRPr="001B77B0">
        <w:rPr>
          <w:b/>
          <w:color w:val="660066"/>
        </w:rPr>
        <w:t>agus</w:t>
      </w:r>
      <w:proofErr w:type="spellEnd"/>
      <w:r w:rsidRPr="001B77B0">
        <w:rPr>
          <w:b/>
          <w:color w:val="660066"/>
        </w:rPr>
        <w:t xml:space="preserve"> </w:t>
      </w:r>
      <w:proofErr w:type="spellStart"/>
      <w:r w:rsidRPr="001B77B0">
        <w:rPr>
          <w:b/>
          <w:color w:val="660066"/>
        </w:rPr>
        <w:t>Smachtbhannaí</w:t>
      </w:r>
      <w:proofErr w:type="spellEnd"/>
    </w:p>
    <w:p w:rsidR="00AC6E7A" w:rsidRPr="00AC6E7A" w:rsidRDefault="00AC6E7A" w:rsidP="00AC6E7A">
      <w:pPr>
        <w:rPr>
          <w:b/>
          <w:lang w:val="ga-IE"/>
        </w:rPr>
      </w:pPr>
      <w:r w:rsidRPr="00AC6E7A">
        <w:rPr>
          <w:b/>
          <w:lang w:val="ga-IE"/>
        </w:rPr>
        <w:t>Seo a leanas clár tacaíochta na scoile chun oibriú le daltaí a bhfuil tionchar ag an mbulaíocht orthu:</w:t>
      </w:r>
    </w:p>
    <w:p w:rsidR="00AC6E7A" w:rsidRPr="00AC6E7A" w:rsidRDefault="00AC6E7A" w:rsidP="00AC6E7A">
      <w:pPr>
        <w:rPr>
          <w:lang w:val="ga-IE"/>
        </w:rPr>
      </w:pPr>
      <w:r w:rsidRPr="00AC6E7A">
        <w:rPr>
          <w:lang w:val="ga-IE"/>
        </w:rPr>
        <w:t>• Plé ar na heachtraí leis na híospartaigh, iad a chur ar a suaimhneas go raibh an ceart acu aird na foirne a chur ar na himeachtaí, nach raibh siad ag insint scéalta agus go gcabhróidh a ngníomhartha le daoine eile, meabhrófar dóibh gur chóir dóibh a insint arís má tá. aon imní nua.</w:t>
      </w:r>
    </w:p>
    <w:p w:rsidR="00AC6E7A" w:rsidRPr="00AC6E7A" w:rsidRDefault="00AC6E7A" w:rsidP="00AC6E7A">
      <w:pPr>
        <w:rPr>
          <w:lang w:val="ga-IE"/>
        </w:rPr>
      </w:pPr>
      <w:r w:rsidRPr="00AC6E7A">
        <w:rPr>
          <w:lang w:val="ga-IE"/>
        </w:rPr>
        <w:t>• Seiceálfaidh an múinteoir(í) atá i gceist agus an príomhoide leis an bpáiste ó am go chéile go bhfuil gach rud ceart go leor.</w:t>
      </w:r>
    </w:p>
    <w:p w:rsidR="00AC6E7A" w:rsidRPr="00AC6E7A" w:rsidRDefault="00AC6E7A" w:rsidP="00AC6E7A">
      <w:pPr>
        <w:rPr>
          <w:lang w:val="ga-IE"/>
        </w:rPr>
      </w:pPr>
      <w:r w:rsidRPr="00AC6E7A">
        <w:rPr>
          <w:lang w:val="ga-IE"/>
        </w:rPr>
        <w:t xml:space="preserve">• Beidh </w:t>
      </w:r>
      <w:proofErr w:type="spellStart"/>
      <w:r w:rsidRPr="00AC6E7A">
        <w:rPr>
          <w:lang w:val="ga-IE"/>
        </w:rPr>
        <w:t>dlúthchumarsáid</w:t>
      </w:r>
      <w:proofErr w:type="spellEnd"/>
      <w:r w:rsidRPr="00AC6E7A">
        <w:rPr>
          <w:lang w:val="ga-IE"/>
        </w:rPr>
        <w:t xml:space="preserve"> idir baile an linbh agus an scoil mar chuid ríthábhachtach de </w:t>
      </w:r>
      <w:proofErr w:type="spellStart"/>
      <w:r w:rsidRPr="00AC6E7A">
        <w:rPr>
          <w:lang w:val="ga-IE"/>
        </w:rPr>
        <w:t>théarnamh</w:t>
      </w:r>
      <w:proofErr w:type="spellEnd"/>
      <w:r w:rsidRPr="00AC6E7A">
        <w:rPr>
          <w:lang w:val="ga-IE"/>
        </w:rPr>
        <w:t xml:space="preserve"> an linbh ón mbulaíocht. Déanfaidh na hoidí ranga teagmháil rialta le tuismitheoirí an pháiste chun a chinntiú nach bhfuil fadhbanna fós ann.</w:t>
      </w:r>
    </w:p>
    <w:p w:rsidR="00AC6E7A" w:rsidRPr="00AC6E7A" w:rsidRDefault="00AC6E7A" w:rsidP="00AC6E7A">
      <w:pPr>
        <w:rPr>
          <w:lang w:val="ga-IE"/>
        </w:rPr>
      </w:pPr>
      <w:r w:rsidRPr="00AC6E7A">
        <w:rPr>
          <w:lang w:val="ga-IE"/>
        </w:rPr>
        <w:lastRenderedPageBreak/>
        <w:t xml:space="preserve">• Teastaíonn tacaíocht chomh maith agus </w:t>
      </w:r>
      <w:proofErr w:type="spellStart"/>
      <w:r w:rsidRPr="00AC6E7A">
        <w:rPr>
          <w:lang w:val="ga-IE"/>
        </w:rPr>
        <w:t>dlúthchumarsáid</w:t>
      </w:r>
      <w:proofErr w:type="spellEnd"/>
      <w:r w:rsidRPr="00AC6E7A">
        <w:rPr>
          <w:lang w:val="ga-IE"/>
        </w:rPr>
        <w:t xml:space="preserve"> idir an scoil agus an baile ó leanaí atá gafa le hiompar bulaíochta.</w:t>
      </w:r>
    </w:p>
    <w:p w:rsidR="00AC6E7A" w:rsidRPr="00AC6E7A" w:rsidRDefault="00AC6E7A" w:rsidP="00AC6E7A">
      <w:pPr>
        <w:rPr>
          <w:lang w:val="ga-IE"/>
        </w:rPr>
      </w:pPr>
      <w:r w:rsidRPr="00AC6E7A">
        <w:rPr>
          <w:lang w:val="ga-IE"/>
        </w:rPr>
        <w:t xml:space="preserve">• Oibreoidh múinteoirí ranga na mbulaithe agus na n-íospartach </w:t>
      </w:r>
      <w:proofErr w:type="spellStart"/>
      <w:r w:rsidRPr="00AC6E7A">
        <w:rPr>
          <w:lang w:val="ga-IE"/>
        </w:rPr>
        <w:t>líomhnaithe</w:t>
      </w:r>
      <w:proofErr w:type="spellEnd"/>
      <w:r w:rsidRPr="00AC6E7A">
        <w:rPr>
          <w:lang w:val="ga-IE"/>
        </w:rPr>
        <w:t xml:space="preserve"> chun féinmheas na bpáistí a atógáil i ngrúpaí beaga agus i suíomhanna ranga iomláin. Déanfar tuilleadh oibre ar chairdeas, scileanna sóisialta agus forbairt </w:t>
      </w:r>
      <w:proofErr w:type="spellStart"/>
      <w:r w:rsidRPr="00AC6E7A">
        <w:rPr>
          <w:lang w:val="ga-IE"/>
        </w:rPr>
        <w:t>athléimneachta</w:t>
      </w:r>
      <w:proofErr w:type="spellEnd"/>
      <w:r w:rsidRPr="00AC6E7A">
        <w:rPr>
          <w:lang w:val="ga-IE"/>
        </w:rPr>
        <w:t>.</w:t>
      </w:r>
    </w:p>
    <w:p w:rsidR="00AC6E7A" w:rsidRPr="00AC6E7A" w:rsidRDefault="00AC6E7A" w:rsidP="00AC6E7A">
      <w:pPr>
        <w:rPr>
          <w:lang w:val="ga-IE"/>
        </w:rPr>
      </w:pPr>
      <w:r w:rsidRPr="00AC6E7A">
        <w:rPr>
          <w:lang w:val="ga-IE"/>
        </w:rPr>
        <w:t>• Bunófar córas cairde má mheastar go bhfuil gá leis.</w:t>
      </w:r>
    </w:p>
    <w:p w:rsidR="00AC6E7A" w:rsidRDefault="00AC6E7A" w:rsidP="00AC6E7A">
      <w:pPr>
        <w:rPr>
          <w:lang w:val="ga-IE"/>
        </w:rPr>
      </w:pPr>
      <w:r w:rsidRPr="00AC6E7A">
        <w:rPr>
          <w:lang w:val="ga-IE"/>
        </w:rPr>
        <w:t>• Déanfaidh an scoil a dícheall dul i dteagmháil leis na gníomhaireachtaí cuí do dhaltaí a dteastaíonn comhairleoireacht uathu le haghaidh tuilleadh tacaíochta.</w:t>
      </w:r>
    </w:p>
    <w:p w:rsidR="00AC6E7A" w:rsidRDefault="00AC6E7A" w:rsidP="00AC6E7A">
      <w:pPr>
        <w:rPr>
          <w:lang w:val="ga-IE"/>
        </w:rPr>
      </w:pPr>
    </w:p>
    <w:p w:rsidR="00AC6E7A" w:rsidRPr="00AC6E7A" w:rsidRDefault="00AC6E7A" w:rsidP="00AC6E7A">
      <w:pPr>
        <w:rPr>
          <w:lang w:val="ga-IE"/>
        </w:rPr>
      </w:pPr>
      <w:r w:rsidRPr="00AC6E7A">
        <w:rPr>
          <w:lang w:val="ga-IE"/>
        </w:rPr>
        <w:t xml:space="preserve">Mar a dúradh cheana, is í an </w:t>
      </w:r>
      <w:proofErr w:type="spellStart"/>
      <w:r w:rsidRPr="00AC6E7A">
        <w:rPr>
          <w:lang w:val="ga-IE"/>
        </w:rPr>
        <w:t>phríomhaidhm</w:t>
      </w:r>
      <w:proofErr w:type="spellEnd"/>
      <w:r w:rsidRPr="00AC6E7A">
        <w:rPr>
          <w:lang w:val="ga-IE"/>
        </w:rPr>
        <w:t xml:space="preserve"> le </w:t>
      </w:r>
      <w:proofErr w:type="spellStart"/>
      <w:r w:rsidRPr="00AC6E7A">
        <w:rPr>
          <w:lang w:val="ga-IE"/>
        </w:rPr>
        <w:t>himscrúdú</w:t>
      </w:r>
      <w:proofErr w:type="spellEnd"/>
      <w:r w:rsidRPr="00AC6E7A">
        <w:rPr>
          <w:lang w:val="ga-IE"/>
        </w:rPr>
        <w:t xml:space="preserve"> agus déileáil le bulaíocht ná aon cheisteanna a réiteach agus, chomh fada agus is indéanta, caidrimh na bpáirtithe lena mbaineann a athbhunú seachas an milleán a chionroinnt. Mar sin, tabharfar deis do na leanaí atá páirteach san iompar bulaíochta agus/nó atá á dhéanamh acu a n-iompar a mhíniú i dtimpeallacht rúnda. Spreagfar na daltaí le bheith oscailte macánta agus leagfaidh an fhoireann béim ar na luachanna seo, ag tabhairt athmhuintearais agus spreagtha do dhaltaí a admhaíonn go bhfuil siad páirteach in iompar bulaíochta. Gabhfar buíochas le daltaí as a gcomhoibriú agus a macántacht agus cuirfear in iúl dóibh nach bhfuil sé inghlactha gabháil d’iompar bulaíochta i nGaelscoil na Mí mar sin beidh smachtbhanna ag teastáil. Leanfaidh smachtbhannaí na cinn a leagtar amach i gCód Iompraíochta na scoile agus d’fhéadfadh siad seo a leanas a bheith san áireamh freisin:</w:t>
      </w:r>
    </w:p>
    <w:p w:rsidR="00AC6E7A" w:rsidRPr="00AC6E7A" w:rsidRDefault="00AC6E7A" w:rsidP="00AC6E7A">
      <w:pPr>
        <w:rPr>
          <w:lang w:val="ga-IE"/>
        </w:rPr>
      </w:pPr>
      <w:r w:rsidRPr="00AC6E7A">
        <w:rPr>
          <w:lang w:val="ga-IE"/>
        </w:rPr>
        <w:t>• Seolta chuig an bPríomhoide – litir abhaile chuig tuismitheoirí.</w:t>
      </w:r>
    </w:p>
    <w:p w:rsidR="00AC6E7A" w:rsidRPr="00AC6E7A" w:rsidRDefault="00AC6E7A" w:rsidP="00AC6E7A">
      <w:pPr>
        <w:rPr>
          <w:lang w:val="ga-IE"/>
        </w:rPr>
      </w:pPr>
      <w:r w:rsidRPr="00AC6E7A">
        <w:rPr>
          <w:lang w:val="ga-IE"/>
        </w:rPr>
        <w:t>• Seolta chuig an bPríomhoide – cruinniú foirmiúil le tuismitheoirí.</w:t>
      </w:r>
    </w:p>
    <w:p w:rsidR="00AC6E7A" w:rsidRPr="00AC6E7A" w:rsidRDefault="00AC6E7A" w:rsidP="00AC6E7A">
      <w:pPr>
        <w:rPr>
          <w:lang w:val="ga-IE"/>
        </w:rPr>
      </w:pPr>
      <w:r w:rsidRPr="00AC6E7A">
        <w:rPr>
          <w:lang w:val="ga-IE"/>
        </w:rPr>
        <w:t xml:space="preserve">• Breithniú ar smachtbhannaí níos </w:t>
      </w:r>
      <w:proofErr w:type="spellStart"/>
      <w:r w:rsidRPr="00AC6E7A">
        <w:rPr>
          <w:lang w:val="ga-IE"/>
        </w:rPr>
        <w:t>tromchúisí</w:t>
      </w:r>
      <w:proofErr w:type="spellEnd"/>
      <w:r w:rsidRPr="00AC6E7A">
        <w:rPr>
          <w:lang w:val="ga-IE"/>
        </w:rPr>
        <w:t xml:space="preserve"> lena n-áirítear fionraí / díbirt.</w:t>
      </w:r>
    </w:p>
    <w:p w:rsidR="00AC6E7A" w:rsidRDefault="00AC6E7A" w:rsidP="00AC6E7A">
      <w:pPr>
        <w:rPr>
          <w:b/>
          <w:lang w:val="ga-IE"/>
        </w:rPr>
      </w:pPr>
      <w:r w:rsidRPr="00AC6E7A">
        <w:rPr>
          <w:b/>
          <w:lang w:val="ga-IE"/>
        </w:rPr>
        <w:t>I gcás ar bith ina bhfuil gá le smachtbhannaí araíonachta agus a eisítear ar dhaltaí, is ábhar príobháideach go hiomlán é seo idir na daltaí atá á gcur ar smacht, a dteaghlaigh agus an fhoireann scoile ábhartha.</w:t>
      </w:r>
    </w:p>
    <w:p w:rsidR="00AC6E7A" w:rsidRDefault="00AC6E7A" w:rsidP="00AC6E7A">
      <w:pPr>
        <w:rPr>
          <w:b/>
          <w:lang w:val="ga-IE"/>
        </w:rPr>
      </w:pPr>
    </w:p>
    <w:p w:rsidR="00AC6E7A" w:rsidRPr="00AC6E7A" w:rsidRDefault="00AC6E7A" w:rsidP="00AC6E7A">
      <w:pPr>
        <w:rPr>
          <w:b/>
          <w:color w:val="660066"/>
          <w:lang w:val="ga-IE"/>
        </w:rPr>
      </w:pPr>
      <w:r w:rsidRPr="00AC6E7A">
        <w:rPr>
          <w:b/>
          <w:color w:val="660066"/>
          <w:lang w:val="ga-IE"/>
        </w:rPr>
        <w:t>Leanúint suas</w:t>
      </w:r>
    </w:p>
    <w:p w:rsidR="00C02F86" w:rsidRDefault="00C02F86" w:rsidP="00AC6E7A">
      <w:r>
        <w:t xml:space="preserve">I </w:t>
      </w:r>
      <w:proofErr w:type="spellStart"/>
      <w:r>
        <w:t>gcásanna</w:t>
      </w:r>
      <w:proofErr w:type="spellEnd"/>
      <w:r>
        <w:t xml:space="preserve"> </w:t>
      </w:r>
      <w:proofErr w:type="spellStart"/>
      <w:r>
        <w:t>gur</w:t>
      </w:r>
      <w:proofErr w:type="spellEnd"/>
      <w:r>
        <w:t xml:space="preserve"> </w:t>
      </w:r>
      <w:proofErr w:type="spellStart"/>
      <w:r>
        <w:t>dóigh</w:t>
      </w:r>
      <w:proofErr w:type="spellEnd"/>
      <w:r>
        <w:t xml:space="preserve"> leis an </w:t>
      </w:r>
      <w:proofErr w:type="spellStart"/>
      <w:r>
        <w:t>múinteoir</w:t>
      </w:r>
      <w:proofErr w:type="spellEnd"/>
      <w:r>
        <w:t xml:space="preserve"> </w:t>
      </w:r>
      <w:proofErr w:type="spellStart"/>
      <w:r>
        <w:t>ábhartha</w:t>
      </w:r>
      <w:proofErr w:type="spellEnd"/>
      <w:r>
        <w:t xml:space="preserve"> </w:t>
      </w:r>
      <w:proofErr w:type="spellStart"/>
      <w:r>
        <w:t>nár</w:t>
      </w:r>
      <w:proofErr w:type="spellEnd"/>
      <w:r>
        <w:t xml:space="preserve"> </w:t>
      </w:r>
      <w:proofErr w:type="spellStart"/>
      <w:r>
        <w:t>déileáladh</w:t>
      </w:r>
      <w:proofErr w:type="spellEnd"/>
      <w:r>
        <w:t xml:space="preserve"> go </w:t>
      </w:r>
      <w:proofErr w:type="spellStart"/>
      <w:r>
        <w:t>cuí</w:t>
      </w:r>
      <w:proofErr w:type="spellEnd"/>
      <w:r>
        <w:t xml:space="preserve"> </w:t>
      </w:r>
      <w:proofErr w:type="spellStart"/>
      <w:r>
        <w:t>ná</w:t>
      </w:r>
      <w:proofErr w:type="spellEnd"/>
      <w:r>
        <w:t xml:space="preserve"> go </w:t>
      </w:r>
      <w:proofErr w:type="spellStart"/>
      <w:r>
        <w:t>leordhóthanach</w:t>
      </w:r>
      <w:proofErr w:type="spellEnd"/>
      <w:r>
        <w:t xml:space="preserve"> leis an </w:t>
      </w:r>
      <w:proofErr w:type="spellStart"/>
      <w:r>
        <w:t>iompraíocht</w:t>
      </w:r>
      <w:proofErr w:type="spellEnd"/>
      <w:r>
        <w:t xml:space="preserve"> </w:t>
      </w:r>
      <w:proofErr w:type="spellStart"/>
      <w:r>
        <w:t>bulaíochta</w:t>
      </w:r>
      <w:proofErr w:type="spellEnd"/>
      <w:r>
        <w:t xml:space="preserve"> </w:t>
      </w:r>
      <w:proofErr w:type="spellStart"/>
      <w:r>
        <w:t>laistigh</w:t>
      </w:r>
      <w:proofErr w:type="spellEnd"/>
      <w:r>
        <w:t xml:space="preserve"> de 20 </w:t>
      </w:r>
      <w:proofErr w:type="spellStart"/>
      <w:r>
        <w:t>lá</w:t>
      </w:r>
      <w:proofErr w:type="spellEnd"/>
      <w:r>
        <w:t xml:space="preserve"> scoile tar </w:t>
      </w:r>
      <w:proofErr w:type="spellStart"/>
      <w:r>
        <w:t>éis</w:t>
      </w:r>
      <w:proofErr w:type="spellEnd"/>
      <w:r>
        <w:t xml:space="preserve"> </w:t>
      </w:r>
      <w:proofErr w:type="spellStart"/>
      <w:r>
        <w:t>dó</w:t>
      </w:r>
      <w:proofErr w:type="spellEnd"/>
      <w:r>
        <w:t xml:space="preserve">/di a </w:t>
      </w:r>
      <w:proofErr w:type="spellStart"/>
      <w:r>
        <w:t>chinneadh</w:t>
      </w:r>
      <w:proofErr w:type="spellEnd"/>
      <w:r>
        <w:t xml:space="preserve"> </w:t>
      </w:r>
      <w:proofErr w:type="spellStart"/>
      <w:r>
        <w:t>gur</w:t>
      </w:r>
      <w:proofErr w:type="spellEnd"/>
      <w:r>
        <w:t xml:space="preserve"> </w:t>
      </w:r>
      <w:proofErr w:type="spellStart"/>
      <w:r>
        <w:t>tharla</w:t>
      </w:r>
      <w:proofErr w:type="spellEnd"/>
      <w:r>
        <w:t xml:space="preserve"> </w:t>
      </w:r>
      <w:proofErr w:type="spellStart"/>
      <w:r>
        <w:t>iompraíocht</w:t>
      </w:r>
      <w:proofErr w:type="spellEnd"/>
      <w:r>
        <w:t xml:space="preserve"> </w:t>
      </w:r>
      <w:proofErr w:type="spellStart"/>
      <w:r>
        <w:t>bulaíochta</w:t>
      </w:r>
      <w:proofErr w:type="spellEnd"/>
      <w:r>
        <w:t xml:space="preserve">, </w:t>
      </w:r>
      <w:proofErr w:type="spellStart"/>
      <w:r>
        <w:t>caithfear</w:t>
      </w:r>
      <w:proofErr w:type="spellEnd"/>
      <w:r>
        <w:t xml:space="preserve"> </w:t>
      </w:r>
      <w:proofErr w:type="spellStart"/>
      <w:r>
        <w:t>taifead</w:t>
      </w:r>
      <w:proofErr w:type="spellEnd"/>
      <w:r>
        <w:t xml:space="preserve"> a </w:t>
      </w:r>
      <w:proofErr w:type="spellStart"/>
      <w:r>
        <w:t>dhéanamh</w:t>
      </w:r>
      <w:proofErr w:type="spellEnd"/>
      <w:r>
        <w:t xml:space="preserve"> </w:t>
      </w:r>
      <w:proofErr w:type="spellStart"/>
      <w:r>
        <w:t>faoi</w:t>
      </w:r>
      <w:proofErr w:type="spellEnd"/>
      <w:r>
        <w:t xml:space="preserve"> </w:t>
      </w:r>
      <w:proofErr w:type="spellStart"/>
      <w:r>
        <w:t>ar</w:t>
      </w:r>
      <w:proofErr w:type="spellEnd"/>
      <w:r>
        <w:t xml:space="preserve"> an </w:t>
      </w:r>
      <w:proofErr w:type="spellStart"/>
      <w:r>
        <w:t>teimpléid</w:t>
      </w:r>
      <w:proofErr w:type="spellEnd"/>
      <w:r>
        <w:t xml:space="preserve"> </w:t>
      </w:r>
      <w:proofErr w:type="spellStart"/>
      <w:r>
        <w:t>cuí</w:t>
      </w:r>
      <w:proofErr w:type="spellEnd"/>
      <w:r>
        <w:t xml:space="preserve"> </w:t>
      </w:r>
      <w:proofErr w:type="spellStart"/>
      <w:r>
        <w:t>i</w:t>
      </w:r>
      <w:proofErr w:type="spellEnd"/>
      <w:r>
        <w:t xml:space="preserve"> </w:t>
      </w:r>
      <w:proofErr w:type="spellStart"/>
      <w:r>
        <w:t>Aguisín</w:t>
      </w:r>
      <w:proofErr w:type="spellEnd"/>
      <w:r>
        <w:t xml:space="preserve"> 3/4. </w:t>
      </w:r>
    </w:p>
    <w:p w:rsidR="00C02F86" w:rsidRDefault="00C02F86" w:rsidP="00AC6E7A">
      <w:r>
        <w:t xml:space="preserve">Ag </w:t>
      </w:r>
      <w:proofErr w:type="spellStart"/>
      <w:r>
        <w:t>déanamh</w:t>
      </w:r>
      <w:proofErr w:type="spellEnd"/>
      <w:r>
        <w:t xml:space="preserve"> </w:t>
      </w:r>
      <w:proofErr w:type="spellStart"/>
      <w:r>
        <w:t>cinneadh</w:t>
      </w:r>
      <w:proofErr w:type="spellEnd"/>
      <w:r>
        <w:t xml:space="preserve"> </w:t>
      </w:r>
      <w:proofErr w:type="spellStart"/>
      <w:r>
        <w:t>faoi</w:t>
      </w:r>
      <w:proofErr w:type="spellEnd"/>
      <w:r>
        <w:t xml:space="preserve"> an </w:t>
      </w:r>
      <w:proofErr w:type="spellStart"/>
      <w:r>
        <w:t>bhfuil</w:t>
      </w:r>
      <w:proofErr w:type="spellEnd"/>
      <w:r>
        <w:t xml:space="preserve"> </w:t>
      </w:r>
      <w:proofErr w:type="spellStart"/>
      <w:r>
        <w:t>cás</w:t>
      </w:r>
      <w:proofErr w:type="spellEnd"/>
      <w:r>
        <w:t xml:space="preserve"> </w:t>
      </w:r>
      <w:proofErr w:type="spellStart"/>
      <w:r>
        <w:t>bulaíochta</w:t>
      </w:r>
      <w:proofErr w:type="spellEnd"/>
      <w:r>
        <w:t xml:space="preserve"> </w:t>
      </w:r>
      <w:proofErr w:type="spellStart"/>
      <w:r>
        <w:t>deileáilte</w:t>
      </w:r>
      <w:proofErr w:type="spellEnd"/>
      <w:r>
        <w:t xml:space="preserve"> leis </w:t>
      </w:r>
      <w:proofErr w:type="spellStart"/>
      <w:r>
        <w:t>i</w:t>
      </w:r>
      <w:proofErr w:type="spellEnd"/>
      <w:r>
        <w:t xml:space="preserve"> </w:t>
      </w:r>
      <w:proofErr w:type="spellStart"/>
      <w:r>
        <w:t>gceart</w:t>
      </w:r>
      <w:proofErr w:type="spellEnd"/>
      <w:r>
        <w:t xml:space="preserve"> </w:t>
      </w:r>
      <w:proofErr w:type="spellStart"/>
      <w:r>
        <w:t>agus</w:t>
      </w:r>
      <w:proofErr w:type="spellEnd"/>
      <w:r>
        <w:t xml:space="preserve"> </w:t>
      </w:r>
      <w:proofErr w:type="spellStart"/>
      <w:r>
        <w:t>réitithe</w:t>
      </w:r>
      <w:proofErr w:type="spellEnd"/>
      <w:r>
        <w:t>/</w:t>
      </w:r>
      <w:proofErr w:type="spellStart"/>
      <w:r>
        <w:t>tugtha</w:t>
      </w:r>
      <w:proofErr w:type="spellEnd"/>
      <w:r>
        <w:t xml:space="preserve"> </w:t>
      </w:r>
      <w:proofErr w:type="spellStart"/>
      <w:r>
        <w:t>faoi</w:t>
      </w:r>
      <w:proofErr w:type="spellEnd"/>
      <w:r>
        <w:t xml:space="preserve"> go </w:t>
      </w:r>
      <w:proofErr w:type="spellStart"/>
      <w:r>
        <w:t>cuí</w:t>
      </w:r>
      <w:proofErr w:type="spellEnd"/>
      <w:r>
        <w:t xml:space="preserve"> le </w:t>
      </w:r>
      <w:proofErr w:type="spellStart"/>
      <w:r>
        <w:t>tacaíocht</w:t>
      </w:r>
      <w:proofErr w:type="spellEnd"/>
      <w:r>
        <w:t xml:space="preserve"> ó </w:t>
      </w:r>
      <w:proofErr w:type="spellStart"/>
      <w:r>
        <w:t>fhianaise</w:t>
      </w:r>
      <w:proofErr w:type="spellEnd"/>
      <w:r>
        <w:t xml:space="preserve"> an, </w:t>
      </w:r>
      <w:proofErr w:type="spellStart"/>
      <w:r>
        <w:t>Breathnóireacht</w:t>
      </w:r>
      <w:proofErr w:type="spellEnd"/>
      <w:r>
        <w:t xml:space="preserve"> 14 </w:t>
      </w:r>
      <w:proofErr w:type="spellStart"/>
      <w:r>
        <w:t>Lá</w:t>
      </w:r>
      <w:proofErr w:type="spellEnd"/>
      <w:r>
        <w:t xml:space="preserve">, </w:t>
      </w:r>
      <w:proofErr w:type="spellStart"/>
      <w:r>
        <w:t>tógfaidh</w:t>
      </w:r>
      <w:proofErr w:type="spellEnd"/>
      <w:r>
        <w:t xml:space="preserve"> </w:t>
      </w:r>
      <w:proofErr w:type="spellStart"/>
      <w:r>
        <w:t>sé</w:t>
      </w:r>
      <w:proofErr w:type="spellEnd"/>
      <w:r>
        <w:t>/</w:t>
      </w:r>
      <w:proofErr w:type="spellStart"/>
      <w:r>
        <w:t>sí</w:t>
      </w:r>
      <w:proofErr w:type="spellEnd"/>
      <w:r>
        <w:t xml:space="preserve"> na </w:t>
      </w:r>
      <w:proofErr w:type="spellStart"/>
      <w:r>
        <w:t>rudaí</w:t>
      </w:r>
      <w:proofErr w:type="spellEnd"/>
      <w:r>
        <w:t xml:space="preserve"> </w:t>
      </w:r>
      <w:proofErr w:type="spellStart"/>
      <w:r>
        <w:t>seo</w:t>
      </w:r>
      <w:proofErr w:type="spellEnd"/>
      <w:r>
        <w:t xml:space="preserve"> a </w:t>
      </w:r>
      <w:proofErr w:type="spellStart"/>
      <w:r>
        <w:t>leanas</w:t>
      </w:r>
      <w:proofErr w:type="spellEnd"/>
      <w:r>
        <w:t xml:space="preserve"> san </w:t>
      </w:r>
      <w:proofErr w:type="spellStart"/>
      <w:r>
        <w:t>áíreamh</w:t>
      </w:r>
      <w:proofErr w:type="spellEnd"/>
      <w:r>
        <w:t xml:space="preserve">: </w:t>
      </w:r>
    </w:p>
    <w:p w:rsidR="00AC6E7A" w:rsidRPr="00AC6E7A" w:rsidRDefault="00AC6E7A" w:rsidP="00AC6E7A">
      <w:pPr>
        <w:rPr>
          <w:lang w:val="ga-IE"/>
        </w:rPr>
      </w:pPr>
      <w:r w:rsidRPr="00AC6E7A">
        <w:rPr>
          <w:lang w:val="ga-IE"/>
        </w:rPr>
        <w:t>• An bhfuil deireadh leis an iompar bulaíochta;</w:t>
      </w:r>
    </w:p>
    <w:p w:rsidR="00AC6E7A" w:rsidRPr="00AC6E7A" w:rsidRDefault="00AC6E7A" w:rsidP="00AC6E7A">
      <w:pPr>
        <w:rPr>
          <w:lang w:val="ga-IE"/>
        </w:rPr>
      </w:pPr>
      <w:r w:rsidRPr="00AC6E7A">
        <w:rPr>
          <w:lang w:val="ga-IE"/>
        </w:rPr>
        <w:t>• Cibé ar réitíodh aon cheisteanna idir na páirtithe chomh fada agus is féidir;</w:t>
      </w:r>
    </w:p>
    <w:p w:rsidR="00AC6E7A" w:rsidRPr="00AC6E7A" w:rsidRDefault="00AC6E7A" w:rsidP="00AC6E7A">
      <w:pPr>
        <w:rPr>
          <w:lang w:val="ga-IE"/>
        </w:rPr>
      </w:pPr>
      <w:r w:rsidRPr="00AC6E7A">
        <w:rPr>
          <w:lang w:val="ga-IE"/>
        </w:rPr>
        <w:t>• Cibé an bhfuil na caidrimh idir na páirtithe tar éis teacht ar ais chomh fada agus is féidir;</w:t>
      </w:r>
    </w:p>
    <w:p w:rsidR="00AC6E7A" w:rsidRPr="00AC6E7A" w:rsidRDefault="00AC6E7A" w:rsidP="00AC6E7A">
      <w:pPr>
        <w:rPr>
          <w:lang w:val="ga-IE"/>
        </w:rPr>
      </w:pPr>
      <w:r w:rsidRPr="00AC6E7A">
        <w:rPr>
          <w:lang w:val="ga-IE"/>
        </w:rPr>
        <w:t>• Aon aiseolas a fuarthas ó na páirtithe a bhí i gceist, óna dtuismitheoirí/gcaomhnóirí nó ó Phríomhoide nó Leas-phríomhoide na scoile.</w:t>
      </w:r>
    </w:p>
    <w:p w:rsidR="00AC6E7A" w:rsidRDefault="00AC6E7A" w:rsidP="00AC6E7A">
      <w:pPr>
        <w:rPr>
          <w:lang w:val="ga-IE"/>
        </w:rPr>
      </w:pPr>
      <w:r w:rsidRPr="00AC6E7A">
        <w:rPr>
          <w:lang w:val="ga-IE"/>
        </w:rPr>
        <w:lastRenderedPageBreak/>
        <w:t>Ba chóir cruinnithe leantacha leis na páirtithe ábhartha a eagrú ar leithligh d'fhonn iad a thabhairt le chéile níos déanaí má bhíonn an dalta a ndearnadh bulaíocht air/uirthi réidh agus sásta.</w:t>
      </w:r>
    </w:p>
    <w:p w:rsidR="00AC6E7A" w:rsidRDefault="00AC6E7A" w:rsidP="00AC6E7A">
      <w:pPr>
        <w:rPr>
          <w:lang w:val="ga-IE"/>
        </w:rPr>
      </w:pPr>
    </w:p>
    <w:p w:rsidR="00AC6E7A" w:rsidRPr="00AC6E7A" w:rsidRDefault="00AC6E7A" w:rsidP="00AC6E7A">
      <w:pPr>
        <w:rPr>
          <w:b/>
          <w:color w:val="660066"/>
          <w:lang w:val="ga-IE"/>
        </w:rPr>
      </w:pPr>
      <w:r w:rsidRPr="00AC6E7A">
        <w:rPr>
          <w:b/>
          <w:color w:val="660066"/>
          <w:lang w:val="ga-IE"/>
        </w:rPr>
        <w:t>Bulaíocht i measc Daoine Fásta</w:t>
      </w:r>
    </w:p>
    <w:p w:rsidR="00AC6E7A" w:rsidRPr="00AC6E7A" w:rsidRDefault="00AC6E7A" w:rsidP="00AC6E7A">
      <w:pPr>
        <w:rPr>
          <w:lang w:val="ga-IE"/>
        </w:rPr>
      </w:pPr>
      <w:r w:rsidRPr="00AC6E7A">
        <w:rPr>
          <w:lang w:val="ga-IE"/>
        </w:rPr>
        <w:t>• I gcás na bulaíochta laistigh den fhoireann, glacfaidh Gaelscoil na Mí leis na nósanna imeachta atá leagtha amach i Roinn C (c2) de leabhrán Chumann Múinteoirí Éireann: ‘Ag Obair le Chéile: Nósanna Imeachta agus Beartais um Chaidreamh Dearfach Foirne’.</w:t>
      </w:r>
    </w:p>
    <w:p w:rsidR="00AC6E7A" w:rsidRPr="00AC6E7A" w:rsidRDefault="00AC6E7A" w:rsidP="00AC6E7A">
      <w:pPr>
        <w:rPr>
          <w:lang w:val="ga-IE"/>
        </w:rPr>
      </w:pPr>
      <w:r w:rsidRPr="00AC6E7A">
        <w:rPr>
          <w:lang w:val="ga-IE"/>
        </w:rPr>
        <w:t>• I gcás Bulaíocht Múinteora – Leanaí, ba chóir tús a chur le gearán faoi pholasaí Gearáin in aghaidh Múinteoirí na scoile.</w:t>
      </w:r>
    </w:p>
    <w:p w:rsidR="00AC6E7A" w:rsidRPr="00AC6E7A" w:rsidRDefault="00AC6E7A" w:rsidP="00AC6E7A">
      <w:pPr>
        <w:rPr>
          <w:lang w:val="ga-IE"/>
        </w:rPr>
      </w:pPr>
      <w:r w:rsidRPr="00AC6E7A">
        <w:rPr>
          <w:lang w:val="ga-IE"/>
        </w:rPr>
        <w:t>• I gcás bulaíochta Tuismitheoir – Múinteoirí, ba chóir an Príomhoide a chur ar an eolas ar an gcéad dul síos, agus más gá é a chur in iúl don Bhord Bainistíochta i scríbhinn ina dhiaidh sin.</w:t>
      </w:r>
    </w:p>
    <w:p w:rsidR="00AC6E7A" w:rsidRPr="00AC6E7A" w:rsidRDefault="00AC6E7A" w:rsidP="00AC6E7A">
      <w:pPr>
        <w:rPr>
          <w:lang w:val="ga-IE"/>
        </w:rPr>
      </w:pPr>
      <w:r w:rsidRPr="00AC6E7A">
        <w:rPr>
          <w:lang w:val="ga-IE"/>
        </w:rPr>
        <w:t>• I gcás bulaíocht an Phríomhoide – Tuismitheoir/Páiste, ba chóir an cheist a ardú leis an bPríomhoide más féidir, nó a chur faoi bhráid Chathaoirleach an Bhoird Bhainistíochta.</w:t>
      </w:r>
    </w:p>
    <w:p w:rsidR="00AC6E7A" w:rsidRPr="00AC6E7A" w:rsidRDefault="00AC6E7A" w:rsidP="00AC6E7A">
      <w:pPr>
        <w:rPr>
          <w:lang w:val="ga-IE"/>
        </w:rPr>
      </w:pPr>
    </w:p>
    <w:p w:rsidR="00AC6E7A" w:rsidRPr="00AC6E7A" w:rsidRDefault="00AC6E7A" w:rsidP="00AC6E7A">
      <w:pPr>
        <w:rPr>
          <w:lang w:val="ga-IE"/>
        </w:rPr>
      </w:pPr>
      <w:r w:rsidRPr="00AC6E7A">
        <w:rPr>
          <w:lang w:val="ga-IE"/>
        </w:rPr>
        <w:t xml:space="preserve">Tá an polasaí seo curtha ar fáil do phearsanra na scoile, foilseofar é ar shuíomh idirlín na scoile agus curtha ar fáil do Chumann na dTuismitheoirí. Cuirfear cóip den pholasaí seo ar fáil don Roinn agus don </w:t>
      </w:r>
      <w:proofErr w:type="spellStart"/>
      <w:r w:rsidRPr="00AC6E7A">
        <w:rPr>
          <w:lang w:val="ga-IE"/>
        </w:rPr>
        <w:t>phátrún</w:t>
      </w:r>
      <w:proofErr w:type="spellEnd"/>
      <w:r w:rsidRPr="00AC6E7A">
        <w:rPr>
          <w:lang w:val="ga-IE"/>
        </w:rPr>
        <w:t xml:space="preserve"> má iarrtar é.</w:t>
      </w:r>
    </w:p>
    <w:p w:rsidR="00AC6E7A" w:rsidRDefault="00AC6E7A" w:rsidP="00AC6E7A">
      <w:pPr>
        <w:rPr>
          <w:lang w:val="ga-IE"/>
        </w:rPr>
      </w:pPr>
      <w:r w:rsidRPr="00AC6E7A">
        <w:rPr>
          <w:lang w:val="ga-IE"/>
        </w:rPr>
        <w:t xml:space="preserve">Déanfaidh an Bord Bainistíochta athbhreithniú ar an bpolasaí seo agus ar a chur i bhfeidhm uair amháin i ngach scoilbhliain. Cuirfear fógra scríofa go bhfuil an t-athbhreithniú críochnaithe ar fáil do phearsanra na scoile, foilseofar é ar shuíomh Gréasáin na scoile (nó beidh sé inrochtana go héasca ag iarratas tuismitheoirí) agus cuirfear ar fáil do Chumann na dTuismitheoirí é. Cuirfear taifead den athbhreithniú agus a thoradh ar fáil, má iarrtar é, don </w:t>
      </w:r>
      <w:proofErr w:type="spellStart"/>
      <w:r w:rsidRPr="00AC6E7A">
        <w:rPr>
          <w:lang w:val="ga-IE"/>
        </w:rPr>
        <w:t>phátrún</w:t>
      </w:r>
      <w:proofErr w:type="spellEnd"/>
      <w:r w:rsidRPr="00AC6E7A">
        <w:rPr>
          <w:lang w:val="ga-IE"/>
        </w:rPr>
        <w:t xml:space="preserve"> agus don Roinn.</w:t>
      </w:r>
    </w:p>
    <w:p w:rsidR="00AC6E7A" w:rsidRDefault="00AC6E7A" w:rsidP="00AC6E7A">
      <w:pPr>
        <w:rPr>
          <w:lang w:val="ga-IE"/>
        </w:rPr>
      </w:pPr>
    </w:p>
    <w:p w:rsidR="004139EB" w:rsidRPr="00732A66" w:rsidRDefault="004139EB" w:rsidP="004139EB">
      <w:pPr>
        <w:spacing w:after="0"/>
        <w:jc w:val="both"/>
        <w:rPr>
          <w:lang w:val="ga-IE"/>
        </w:rPr>
      </w:pPr>
      <w:bookmarkStart w:id="0" w:name="_Hlk129624961"/>
      <w:r w:rsidRPr="000D7422">
        <w:tab/>
      </w:r>
      <w:r w:rsidRPr="00B01C55">
        <w:rPr>
          <w:b/>
        </w:rPr>
        <w:t>S</w:t>
      </w:r>
      <w:proofErr w:type="spellStart"/>
      <w:r>
        <w:rPr>
          <w:b/>
          <w:lang w:val="ga-IE"/>
        </w:rPr>
        <w:t>ínithe</w:t>
      </w:r>
      <w:proofErr w:type="spellEnd"/>
      <w:r w:rsidRPr="00B01C55">
        <w:rPr>
          <w:b/>
        </w:rPr>
        <w:t>:</w:t>
      </w:r>
      <w:r w:rsidRPr="000D7422">
        <w:t xml:space="preserve"> </w:t>
      </w:r>
      <w:r w:rsidRPr="00732A66">
        <w:rPr>
          <w:rFonts w:ascii="Brush Script MT" w:hAnsi="Brush Script MT"/>
          <w:sz w:val="24"/>
          <w:lang w:val="ga-IE"/>
        </w:rPr>
        <w:t xml:space="preserve">Cormac </w:t>
      </w:r>
      <w:proofErr w:type="spellStart"/>
      <w:r w:rsidRPr="00732A66">
        <w:rPr>
          <w:rFonts w:ascii="Brush Script MT" w:hAnsi="Brush Script MT"/>
          <w:sz w:val="24"/>
          <w:lang w:val="ga-IE"/>
        </w:rPr>
        <w:t>Mc</w:t>
      </w:r>
      <w:proofErr w:type="spellEnd"/>
      <w:r w:rsidRPr="00732A66">
        <w:rPr>
          <w:rFonts w:ascii="Brush Script MT" w:hAnsi="Brush Script MT"/>
          <w:sz w:val="24"/>
          <w:lang w:val="ga-IE"/>
        </w:rPr>
        <w:t xml:space="preserve"> </w:t>
      </w:r>
      <w:proofErr w:type="spellStart"/>
      <w:r w:rsidRPr="00732A66">
        <w:rPr>
          <w:rFonts w:ascii="Brush Script MT" w:hAnsi="Brush Script MT"/>
          <w:sz w:val="24"/>
          <w:lang w:val="ga-IE"/>
        </w:rPr>
        <w:t>Cashin</w:t>
      </w:r>
      <w:proofErr w:type="spellEnd"/>
      <w:r>
        <w:rPr>
          <w:lang w:val="ga-IE"/>
        </w:rPr>
        <w:tab/>
      </w:r>
      <w:r>
        <w:rPr>
          <w:lang w:val="ga-IE"/>
        </w:rPr>
        <w:tab/>
      </w:r>
      <w:r>
        <w:rPr>
          <w:lang w:val="ga-IE"/>
        </w:rPr>
        <w:tab/>
      </w:r>
      <w:r w:rsidRPr="000D7422">
        <w:t xml:space="preserve">       </w:t>
      </w:r>
      <w:r w:rsidRPr="00B01C55">
        <w:rPr>
          <w:b/>
        </w:rPr>
        <w:t>S</w:t>
      </w:r>
      <w:proofErr w:type="spellStart"/>
      <w:r>
        <w:rPr>
          <w:b/>
          <w:lang w:val="ga-IE"/>
        </w:rPr>
        <w:t>ínithe</w:t>
      </w:r>
      <w:proofErr w:type="spellEnd"/>
      <w:r w:rsidRPr="00B01C55">
        <w:rPr>
          <w:b/>
        </w:rPr>
        <w:t xml:space="preserve">: </w:t>
      </w:r>
      <w:r w:rsidRPr="00732A66">
        <w:rPr>
          <w:rFonts w:ascii="Brush Script MT" w:hAnsi="Brush Script MT"/>
          <w:sz w:val="24"/>
          <w:lang w:val="ga-IE"/>
        </w:rPr>
        <w:t>Clár Ní Mhaoláin</w:t>
      </w:r>
    </w:p>
    <w:p w:rsidR="004139EB" w:rsidRPr="000D7422" w:rsidRDefault="004139EB" w:rsidP="004139EB">
      <w:pPr>
        <w:spacing w:after="0"/>
        <w:jc w:val="both"/>
      </w:pPr>
      <w:r w:rsidRPr="000D7422">
        <w:t xml:space="preserve">            </w:t>
      </w:r>
      <w:r>
        <w:tab/>
      </w:r>
      <w:r>
        <w:tab/>
      </w:r>
      <w:r w:rsidRPr="000D7422">
        <w:t>(</w:t>
      </w:r>
      <w:proofErr w:type="gramStart"/>
      <w:r w:rsidRPr="000D7422">
        <w:t>C</w:t>
      </w:r>
      <w:proofErr w:type="spellStart"/>
      <w:r>
        <w:rPr>
          <w:lang w:val="ga-IE"/>
        </w:rPr>
        <w:t>athaoirleach</w:t>
      </w:r>
      <w:proofErr w:type="spellEnd"/>
      <w:r w:rsidRPr="000D7422">
        <w:t xml:space="preserve">)   </w:t>
      </w:r>
      <w:proofErr w:type="gramEnd"/>
      <w:r w:rsidRPr="000D7422">
        <w:t xml:space="preserve">      </w:t>
      </w:r>
      <w:r>
        <w:t xml:space="preserve">   </w:t>
      </w:r>
      <w:r w:rsidRPr="000D7422">
        <w:t xml:space="preserve">   </w:t>
      </w:r>
      <w:r>
        <w:tab/>
      </w:r>
      <w:r>
        <w:tab/>
      </w:r>
      <w:r>
        <w:tab/>
      </w:r>
      <w:r>
        <w:tab/>
      </w:r>
      <w:r>
        <w:rPr>
          <w:lang w:val="ga-IE"/>
        </w:rPr>
        <w:t xml:space="preserve">      </w:t>
      </w:r>
      <w:r w:rsidRPr="000D7422">
        <w:t xml:space="preserve"> (</w:t>
      </w:r>
      <w:proofErr w:type="spellStart"/>
      <w:r w:rsidRPr="000D7422">
        <w:t>Pr</w:t>
      </w:r>
      <w:r>
        <w:rPr>
          <w:lang w:val="ga-IE"/>
        </w:rPr>
        <w:t>íomhoide</w:t>
      </w:r>
      <w:proofErr w:type="spellEnd"/>
      <w:r w:rsidRPr="000D7422">
        <w:t xml:space="preserve">) </w:t>
      </w:r>
    </w:p>
    <w:p w:rsidR="004139EB" w:rsidRPr="000D7422" w:rsidRDefault="004139EB" w:rsidP="004139EB">
      <w:pPr>
        <w:spacing w:after="0"/>
        <w:jc w:val="both"/>
      </w:pPr>
    </w:p>
    <w:p w:rsidR="004139EB" w:rsidRPr="000D7422" w:rsidRDefault="004139EB" w:rsidP="004139EB">
      <w:pPr>
        <w:spacing w:after="0"/>
        <w:jc w:val="both"/>
      </w:pPr>
      <w:r w:rsidRPr="000D7422">
        <w:t xml:space="preserve"> </w:t>
      </w:r>
    </w:p>
    <w:p w:rsidR="004139EB" w:rsidRDefault="004139EB" w:rsidP="004139EB">
      <w:pPr>
        <w:spacing w:after="0"/>
        <w:jc w:val="both"/>
      </w:pPr>
      <w:r w:rsidRPr="000D7422">
        <w:tab/>
      </w:r>
      <w:r w:rsidRPr="00B01C55">
        <w:rPr>
          <w:b/>
        </w:rPr>
        <w:t>D</w:t>
      </w:r>
      <w:proofErr w:type="spellStart"/>
      <w:r>
        <w:rPr>
          <w:b/>
          <w:lang w:val="ga-IE"/>
        </w:rPr>
        <w:t>áta</w:t>
      </w:r>
      <w:proofErr w:type="spellEnd"/>
      <w:r w:rsidRPr="00B01C55">
        <w:rPr>
          <w:b/>
        </w:rPr>
        <w:t>:</w:t>
      </w:r>
      <w:r w:rsidRPr="000D7422">
        <w:t xml:space="preserve"> </w:t>
      </w:r>
      <w:r>
        <w:rPr>
          <w:lang w:val="ga-IE"/>
        </w:rPr>
        <w:t>03.05.23</w:t>
      </w:r>
      <w:r w:rsidRPr="000D7422">
        <w:t xml:space="preserve">                                </w:t>
      </w:r>
      <w:r>
        <w:t xml:space="preserve">     </w:t>
      </w:r>
    </w:p>
    <w:p w:rsidR="00AC6E7A" w:rsidRDefault="00AC6E7A" w:rsidP="00AC6E7A">
      <w:pPr>
        <w:rPr>
          <w:lang w:val="ga-IE"/>
        </w:rPr>
      </w:pPr>
      <w:bookmarkStart w:id="1" w:name="_GoBack"/>
      <w:bookmarkEnd w:id="0"/>
      <w:bookmarkEnd w:id="1"/>
    </w:p>
    <w:p w:rsidR="00AC6E7A" w:rsidRDefault="00AC6E7A" w:rsidP="00AC6E7A">
      <w:pPr>
        <w:rPr>
          <w:lang w:val="ga-IE"/>
        </w:rPr>
      </w:pPr>
    </w:p>
    <w:p w:rsidR="00AC6E7A" w:rsidRDefault="00AC6E7A" w:rsidP="00AC6E7A">
      <w:pPr>
        <w:rPr>
          <w:lang w:val="ga-IE"/>
        </w:rPr>
      </w:pPr>
    </w:p>
    <w:p w:rsidR="00AC6E7A" w:rsidRDefault="00AC6E7A" w:rsidP="00AC6E7A">
      <w:pPr>
        <w:rPr>
          <w:lang w:val="ga-IE"/>
        </w:rPr>
      </w:pPr>
    </w:p>
    <w:p w:rsidR="00AC6E7A" w:rsidRDefault="00AC6E7A" w:rsidP="00AC6E7A">
      <w:pPr>
        <w:rPr>
          <w:lang w:val="ga-IE"/>
        </w:rPr>
      </w:pPr>
    </w:p>
    <w:p w:rsidR="00AC6E7A" w:rsidRDefault="00AC6E7A" w:rsidP="00AC6E7A">
      <w:pPr>
        <w:rPr>
          <w:lang w:val="ga-IE"/>
        </w:rPr>
      </w:pPr>
    </w:p>
    <w:p w:rsidR="00AC6E7A" w:rsidRDefault="00AC6E7A" w:rsidP="00AC6E7A">
      <w:pPr>
        <w:rPr>
          <w:lang w:val="ga-IE"/>
        </w:rPr>
      </w:pPr>
    </w:p>
    <w:p w:rsidR="00AC6E7A" w:rsidRDefault="00AC6E7A" w:rsidP="00AC6E7A">
      <w:pPr>
        <w:rPr>
          <w:lang w:val="ga-IE"/>
        </w:rPr>
      </w:pPr>
    </w:p>
    <w:p w:rsidR="00AC6E7A" w:rsidRDefault="00AC6E7A" w:rsidP="00AC6E7A">
      <w:pPr>
        <w:rPr>
          <w:lang w:val="ga-IE"/>
        </w:rPr>
      </w:pPr>
    </w:p>
    <w:p w:rsidR="00AC6E7A" w:rsidRDefault="00AC6E7A" w:rsidP="00AC6E7A">
      <w:pPr>
        <w:spacing w:before="100" w:after="100"/>
        <w:jc w:val="both"/>
        <w:rPr>
          <w:b/>
          <w:color w:val="660066"/>
          <w:lang w:val="ga-IE"/>
        </w:rPr>
      </w:pPr>
      <w:r w:rsidRPr="004B2662">
        <w:rPr>
          <w:b/>
          <w:color w:val="660066"/>
        </w:rPr>
        <w:lastRenderedPageBreak/>
        <w:t>A</w:t>
      </w:r>
      <w:proofErr w:type="spellStart"/>
      <w:r>
        <w:rPr>
          <w:b/>
          <w:color w:val="660066"/>
          <w:lang w:val="ga-IE"/>
        </w:rPr>
        <w:t>guisín</w:t>
      </w:r>
      <w:proofErr w:type="spellEnd"/>
      <w:r>
        <w:rPr>
          <w:b/>
          <w:color w:val="660066"/>
          <w:lang w:val="ga-IE"/>
        </w:rPr>
        <w:t xml:space="preserve"> </w:t>
      </w:r>
      <w:r w:rsidRPr="004B2662">
        <w:rPr>
          <w:b/>
          <w:color w:val="660066"/>
        </w:rPr>
        <w:t xml:space="preserve">1: </w:t>
      </w:r>
      <w:r>
        <w:rPr>
          <w:b/>
          <w:color w:val="660066"/>
          <w:lang w:val="ga-IE"/>
        </w:rPr>
        <w:t xml:space="preserve">Samplaí d’iompair </w:t>
      </w:r>
      <w:proofErr w:type="spellStart"/>
      <w:r>
        <w:rPr>
          <w:b/>
          <w:color w:val="660066"/>
          <w:lang w:val="ga-IE"/>
        </w:rPr>
        <w:t>bhulaíochta</w:t>
      </w:r>
      <w:proofErr w:type="spellEnd"/>
    </w:p>
    <w:tbl>
      <w:tblPr>
        <w:tblStyle w:val="Greilletbla"/>
        <w:tblW w:w="0" w:type="auto"/>
        <w:tblLook w:val="04A0" w:firstRow="1" w:lastRow="0" w:firstColumn="1" w:lastColumn="0" w:noHBand="0" w:noVBand="1"/>
      </w:tblPr>
      <w:tblGrid>
        <w:gridCol w:w="2186"/>
        <w:gridCol w:w="6830"/>
      </w:tblGrid>
      <w:tr w:rsidR="00AC6E7A" w:rsidRPr="000D7422" w:rsidTr="00420A9C">
        <w:tc>
          <w:tcPr>
            <w:tcW w:w="2186" w:type="dxa"/>
          </w:tcPr>
          <w:p w:rsidR="00AC6E7A" w:rsidRPr="000D7422" w:rsidRDefault="00420A9C" w:rsidP="0036112D">
            <w:pPr>
              <w:spacing w:before="100" w:after="100" w:line="276" w:lineRule="auto"/>
              <w:jc w:val="both"/>
              <w:rPr>
                <w:b/>
                <w:sz w:val="20"/>
                <w:szCs w:val="20"/>
              </w:rPr>
            </w:pPr>
            <w:proofErr w:type="spellStart"/>
            <w:r w:rsidRPr="00420A9C">
              <w:rPr>
                <w:b/>
                <w:sz w:val="20"/>
                <w:szCs w:val="20"/>
              </w:rPr>
              <w:t>Iompraíocht</w:t>
            </w:r>
            <w:proofErr w:type="spellEnd"/>
            <w:r w:rsidRPr="00420A9C">
              <w:rPr>
                <w:b/>
                <w:sz w:val="20"/>
                <w:szCs w:val="20"/>
              </w:rPr>
              <w:t xml:space="preserve"> </w:t>
            </w:r>
            <w:r>
              <w:rPr>
                <w:b/>
                <w:sz w:val="20"/>
                <w:szCs w:val="20"/>
                <w:lang w:val="ga-IE"/>
              </w:rPr>
              <w:t>g</w:t>
            </w:r>
            <w:proofErr w:type="spellStart"/>
            <w:r w:rsidRPr="00420A9C">
              <w:rPr>
                <w:b/>
                <w:sz w:val="20"/>
                <w:szCs w:val="20"/>
              </w:rPr>
              <w:t>hinearálta</w:t>
            </w:r>
            <w:proofErr w:type="spellEnd"/>
            <w:r w:rsidRPr="00420A9C">
              <w:rPr>
                <w:b/>
                <w:sz w:val="20"/>
                <w:szCs w:val="20"/>
              </w:rPr>
              <w:t xml:space="preserve"> a </w:t>
            </w:r>
            <w:proofErr w:type="spellStart"/>
            <w:r w:rsidRPr="00420A9C">
              <w:rPr>
                <w:b/>
                <w:sz w:val="20"/>
                <w:szCs w:val="20"/>
              </w:rPr>
              <w:t>bhaineann</w:t>
            </w:r>
            <w:proofErr w:type="spellEnd"/>
            <w:r w:rsidRPr="00420A9C">
              <w:rPr>
                <w:b/>
                <w:sz w:val="20"/>
                <w:szCs w:val="20"/>
              </w:rPr>
              <w:t xml:space="preserve"> le </w:t>
            </w:r>
            <w:proofErr w:type="spellStart"/>
            <w:r w:rsidRPr="00420A9C">
              <w:rPr>
                <w:b/>
                <w:sz w:val="20"/>
                <w:szCs w:val="20"/>
              </w:rPr>
              <w:t>gach</w:t>
            </w:r>
            <w:proofErr w:type="spellEnd"/>
            <w:r w:rsidRPr="00420A9C">
              <w:rPr>
                <w:b/>
                <w:sz w:val="20"/>
                <w:szCs w:val="20"/>
              </w:rPr>
              <w:t xml:space="preserve"> </w:t>
            </w:r>
            <w:proofErr w:type="spellStart"/>
            <w:r w:rsidRPr="00420A9C">
              <w:rPr>
                <w:b/>
                <w:sz w:val="20"/>
                <w:szCs w:val="20"/>
              </w:rPr>
              <w:t>cineál</w:t>
            </w:r>
            <w:proofErr w:type="spellEnd"/>
            <w:r w:rsidRPr="00420A9C">
              <w:rPr>
                <w:b/>
                <w:sz w:val="20"/>
                <w:szCs w:val="20"/>
              </w:rPr>
              <w:t xml:space="preserve"> </w:t>
            </w:r>
            <w:proofErr w:type="spellStart"/>
            <w:r w:rsidRPr="00420A9C">
              <w:rPr>
                <w:b/>
                <w:sz w:val="20"/>
                <w:szCs w:val="20"/>
              </w:rPr>
              <w:t>bulaíochta</w:t>
            </w:r>
            <w:proofErr w:type="spellEnd"/>
          </w:p>
        </w:tc>
        <w:tc>
          <w:tcPr>
            <w:tcW w:w="6830" w:type="dxa"/>
          </w:tcPr>
          <w:p w:rsidR="00A12126" w:rsidRPr="00A12126" w:rsidRDefault="00A12126" w:rsidP="00A12126">
            <w:pPr>
              <w:numPr>
                <w:ilvl w:val="0"/>
                <w:numId w:val="4"/>
              </w:numPr>
              <w:tabs>
                <w:tab w:val="left" w:pos="1077"/>
              </w:tabs>
              <w:spacing w:line="276" w:lineRule="auto"/>
              <w:jc w:val="both"/>
              <w:rPr>
                <w:sz w:val="20"/>
                <w:szCs w:val="20"/>
              </w:rPr>
            </w:pPr>
            <w:proofErr w:type="spellStart"/>
            <w:r w:rsidRPr="00A12126">
              <w:rPr>
                <w:sz w:val="20"/>
                <w:szCs w:val="20"/>
              </w:rPr>
              <w:t>Ciapadh</w:t>
            </w:r>
            <w:proofErr w:type="spellEnd"/>
            <w:r w:rsidRPr="00A12126">
              <w:rPr>
                <w:sz w:val="20"/>
                <w:szCs w:val="20"/>
              </w:rPr>
              <w:t xml:space="preserve"> </w:t>
            </w:r>
            <w:proofErr w:type="spellStart"/>
            <w:r w:rsidRPr="00A12126">
              <w:rPr>
                <w:sz w:val="20"/>
                <w:szCs w:val="20"/>
              </w:rPr>
              <w:t>bunaithe</w:t>
            </w:r>
            <w:proofErr w:type="spellEnd"/>
            <w:r w:rsidRPr="00A12126">
              <w:rPr>
                <w:sz w:val="20"/>
                <w:szCs w:val="20"/>
              </w:rPr>
              <w:t xml:space="preserve"> </w:t>
            </w:r>
            <w:proofErr w:type="spellStart"/>
            <w:r w:rsidRPr="00A12126">
              <w:rPr>
                <w:sz w:val="20"/>
                <w:szCs w:val="20"/>
              </w:rPr>
              <w:t>ar</w:t>
            </w:r>
            <w:proofErr w:type="spellEnd"/>
            <w:r w:rsidRPr="00A12126">
              <w:rPr>
                <w:sz w:val="20"/>
                <w:szCs w:val="20"/>
              </w:rPr>
              <w:t xml:space="preserve"> </w:t>
            </w:r>
            <w:proofErr w:type="spellStart"/>
            <w:r w:rsidRPr="00A12126">
              <w:rPr>
                <w:sz w:val="20"/>
                <w:szCs w:val="20"/>
              </w:rPr>
              <w:t>aon</w:t>
            </w:r>
            <w:proofErr w:type="spellEnd"/>
            <w:r w:rsidRPr="00A12126">
              <w:rPr>
                <w:sz w:val="20"/>
                <w:szCs w:val="20"/>
              </w:rPr>
              <w:t xml:space="preserve"> </w:t>
            </w:r>
            <w:proofErr w:type="spellStart"/>
            <w:r w:rsidRPr="00A12126">
              <w:rPr>
                <w:sz w:val="20"/>
                <w:szCs w:val="20"/>
              </w:rPr>
              <w:t>cheann</w:t>
            </w:r>
            <w:proofErr w:type="spellEnd"/>
            <w:r w:rsidRPr="00A12126">
              <w:rPr>
                <w:sz w:val="20"/>
                <w:szCs w:val="20"/>
              </w:rPr>
              <w:t xml:space="preserve"> de na naoi </w:t>
            </w:r>
            <w:proofErr w:type="spellStart"/>
            <w:r w:rsidRPr="00A12126">
              <w:rPr>
                <w:sz w:val="20"/>
                <w:szCs w:val="20"/>
              </w:rPr>
              <w:t>bhforas</w:t>
            </w:r>
            <w:proofErr w:type="spellEnd"/>
            <w:r w:rsidRPr="00A12126">
              <w:rPr>
                <w:sz w:val="20"/>
                <w:szCs w:val="20"/>
              </w:rPr>
              <w:t xml:space="preserve"> </w:t>
            </w:r>
            <w:proofErr w:type="spellStart"/>
            <w:r w:rsidRPr="00A12126">
              <w:rPr>
                <w:sz w:val="20"/>
                <w:szCs w:val="20"/>
              </w:rPr>
              <w:t>sa</w:t>
            </w:r>
            <w:proofErr w:type="spellEnd"/>
            <w:r w:rsidRPr="00A12126">
              <w:rPr>
                <w:sz w:val="20"/>
                <w:szCs w:val="20"/>
              </w:rPr>
              <w:t xml:space="preserve"> </w:t>
            </w:r>
            <w:proofErr w:type="spellStart"/>
            <w:r w:rsidRPr="00A12126">
              <w:rPr>
                <w:sz w:val="20"/>
                <w:szCs w:val="20"/>
              </w:rPr>
              <w:t>reachtaíocht</w:t>
            </w:r>
            <w:proofErr w:type="spellEnd"/>
            <w:r w:rsidRPr="00A12126">
              <w:rPr>
                <w:sz w:val="20"/>
                <w:szCs w:val="20"/>
              </w:rPr>
              <w:t xml:space="preserve"> </w:t>
            </w:r>
            <w:proofErr w:type="spellStart"/>
            <w:r w:rsidRPr="00A12126">
              <w:rPr>
                <w:sz w:val="20"/>
                <w:szCs w:val="20"/>
              </w:rPr>
              <w:t>comhionannais</w:t>
            </w:r>
            <w:proofErr w:type="spellEnd"/>
            <w:r w:rsidRPr="00A12126">
              <w:rPr>
                <w:sz w:val="20"/>
                <w:szCs w:val="20"/>
              </w:rPr>
              <w:t xml:space="preserve"> e.g. </w:t>
            </w:r>
            <w:proofErr w:type="spellStart"/>
            <w:r w:rsidRPr="00A12126">
              <w:rPr>
                <w:sz w:val="20"/>
                <w:szCs w:val="20"/>
              </w:rPr>
              <w:t>ciapadh</w:t>
            </w:r>
            <w:proofErr w:type="spellEnd"/>
            <w:r w:rsidRPr="00A12126">
              <w:rPr>
                <w:sz w:val="20"/>
                <w:szCs w:val="20"/>
              </w:rPr>
              <w:t xml:space="preserve"> </w:t>
            </w:r>
            <w:proofErr w:type="spellStart"/>
            <w:r w:rsidRPr="00A12126">
              <w:rPr>
                <w:sz w:val="20"/>
                <w:szCs w:val="20"/>
              </w:rPr>
              <w:t>gnéasach</w:t>
            </w:r>
            <w:proofErr w:type="spellEnd"/>
            <w:r w:rsidRPr="00A12126">
              <w:rPr>
                <w:sz w:val="20"/>
                <w:szCs w:val="20"/>
              </w:rPr>
              <w:t xml:space="preserve">, </w:t>
            </w:r>
            <w:proofErr w:type="spellStart"/>
            <w:r w:rsidRPr="00A12126">
              <w:rPr>
                <w:sz w:val="20"/>
                <w:szCs w:val="20"/>
              </w:rPr>
              <w:t>bulaíocht</w:t>
            </w:r>
            <w:proofErr w:type="spellEnd"/>
            <w:r w:rsidRPr="00A12126">
              <w:rPr>
                <w:sz w:val="20"/>
                <w:szCs w:val="20"/>
              </w:rPr>
              <w:t xml:space="preserve"> </w:t>
            </w:r>
            <w:proofErr w:type="spellStart"/>
            <w:r w:rsidRPr="00A12126">
              <w:rPr>
                <w:sz w:val="20"/>
                <w:szCs w:val="20"/>
              </w:rPr>
              <w:t>homafóbach</w:t>
            </w:r>
            <w:proofErr w:type="spellEnd"/>
            <w:r w:rsidRPr="00A12126">
              <w:rPr>
                <w:sz w:val="20"/>
                <w:szCs w:val="20"/>
              </w:rPr>
              <w:t xml:space="preserve">, </w:t>
            </w:r>
            <w:proofErr w:type="spellStart"/>
            <w:r w:rsidRPr="00A12126">
              <w:rPr>
                <w:sz w:val="20"/>
                <w:szCs w:val="20"/>
              </w:rPr>
              <w:t>bulaíocht</w:t>
            </w:r>
            <w:proofErr w:type="spellEnd"/>
            <w:r w:rsidRPr="00A12126">
              <w:rPr>
                <w:sz w:val="20"/>
                <w:szCs w:val="20"/>
              </w:rPr>
              <w:t xml:space="preserve"> </w:t>
            </w:r>
            <w:proofErr w:type="spellStart"/>
            <w:r w:rsidRPr="00A12126">
              <w:rPr>
                <w:sz w:val="20"/>
                <w:szCs w:val="20"/>
              </w:rPr>
              <w:t>chiníoch</w:t>
            </w:r>
            <w:proofErr w:type="spellEnd"/>
            <w:r w:rsidRPr="00A12126">
              <w:rPr>
                <w:sz w:val="20"/>
                <w:szCs w:val="20"/>
              </w:rPr>
              <w:t xml:space="preserve"> </w:t>
            </w:r>
            <w:proofErr w:type="spellStart"/>
            <w:r w:rsidRPr="00A12126">
              <w:rPr>
                <w:sz w:val="20"/>
                <w:szCs w:val="20"/>
              </w:rPr>
              <w:t>srl</w:t>
            </w:r>
            <w:proofErr w:type="spellEnd"/>
            <w:r w:rsidRPr="00A12126">
              <w:rPr>
                <w:sz w:val="20"/>
                <w:szCs w:val="20"/>
              </w:rPr>
              <w:t>.</w:t>
            </w:r>
          </w:p>
          <w:p w:rsidR="00A12126" w:rsidRPr="00A12126" w:rsidRDefault="00A12126" w:rsidP="00A12126">
            <w:pPr>
              <w:numPr>
                <w:ilvl w:val="0"/>
                <w:numId w:val="4"/>
              </w:numPr>
              <w:tabs>
                <w:tab w:val="left" w:pos="1077"/>
              </w:tabs>
              <w:spacing w:line="276" w:lineRule="auto"/>
              <w:jc w:val="both"/>
              <w:rPr>
                <w:sz w:val="20"/>
                <w:szCs w:val="20"/>
              </w:rPr>
            </w:pPr>
            <w:proofErr w:type="spellStart"/>
            <w:r w:rsidRPr="00A12126">
              <w:rPr>
                <w:sz w:val="20"/>
                <w:szCs w:val="20"/>
              </w:rPr>
              <w:t>Ionsaí</w:t>
            </w:r>
            <w:proofErr w:type="spellEnd"/>
            <w:r w:rsidRPr="00A12126">
              <w:rPr>
                <w:sz w:val="20"/>
                <w:szCs w:val="20"/>
              </w:rPr>
              <w:t xml:space="preserve"> </w:t>
            </w:r>
            <w:proofErr w:type="spellStart"/>
            <w:r w:rsidRPr="00A12126">
              <w:rPr>
                <w:sz w:val="20"/>
                <w:szCs w:val="20"/>
              </w:rPr>
              <w:t>fisiceach</w:t>
            </w:r>
            <w:proofErr w:type="spellEnd"/>
          </w:p>
          <w:p w:rsidR="00A12126" w:rsidRPr="00A12126" w:rsidRDefault="00A12126" w:rsidP="00A12126">
            <w:pPr>
              <w:numPr>
                <w:ilvl w:val="0"/>
                <w:numId w:val="4"/>
              </w:numPr>
              <w:tabs>
                <w:tab w:val="left" w:pos="1077"/>
              </w:tabs>
              <w:spacing w:line="276" w:lineRule="auto"/>
              <w:jc w:val="both"/>
              <w:rPr>
                <w:sz w:val="20"/>
                <w:szCs w:val="20"/>
              </w:rPr>
            </w:pPr>
            <w:proofErr w:type="spellStart"/>
            <w:r w:rsidRPr="00A12126">
              <w:rPr>
                <w:sz w:val="20"/>
                <w:szCs w:val="20"/>
              </w:rPr>
              <w:t>Damáiste</w:t>
            </w:r>
            <w:proofErr w:type="spellEnd"/>
            <w:r w:rsidRPr="00A12126">
              <w:rPr>
                <w:sz w:val="20"/>
                <w:szCs w:val="20"/>
              </w:rPr>
              <w:t xml:space="preserve"> do </w:t>
            </w:r>
            <w:proofErr w:type="spellStart"/>
            <w:r w:rsidRPr="00A12126">
              <w:rPr>
                <w:sz w:val="20"/>
                <w:szCs w:val="20"/>
              </w:rPr>
              <w:t>mhaoin</w:t>
            </w:r>
            <w:proofErr w:type="spellEnd"/>
          </w:p>
          <w:p w:rsidR="00A12126" w:rsidRPr="00A12126" w:rsidRDefault="00A12126" w:rsidP="00A12126">
            <w:pPr>
              <w:numPr>
                <w:ilvl w:val="0"/>
                <w:numId w:val="4"/>
              </w:numPr>
              <w:tabs>
                <w:tab w:val="left" w:pos="1077"/>
              </w:tabs>
              <w:spacing w:line="276" w:lineRule="auto"/>
              <w:jc w:val="both"/>
              <w:rPr>
                <w:sz w:val="20"/>
                <w:szCs w:val="20"/>
              </w:rPr>
            </w:pPr>
            <w:proofErr w:type="spellStart"/>
            <w:r w:rsidRPr="00A12126">
              <w:rPr>
                <w:sz w:val="20"/>
                <w:szCs w:val="20"/>
              </w:rPr>
              <w:t>Glao</w:t>
            </w:r>
            <w:proofErr w:type="spellEnd"/>
            <w:r w:rsidRPr="00A12126">
              <w:rPr>
                <w:sz w:val="20"/>
                <w:szCs w:val="20"/>
              </w:rPr>
              <w:t xml:space="preserve"> </w:t>
            </w:r>
            <w:proofErr w:type="spellStart"/>
            <w:r w:rsidRPr="00A12126">
              <w:rPr>
                <w:sz w:val="20"/>
                <w:szCs w:val="20"/>
              </w:rPr>
              <w:t>ainmneacha</w:t>
            </w:r>
            <w:proofErr w:type="spellEnd"/>
          </w:p>
          <w:p w:rsidR="00A12126" w:rsidRPr="00A12126" w:rsidRDefault="00A12126" w:rsidP="00A12126">
            <w:pPr>
              <w:numPr>
                <w:ilvl w:val="0"/>
                <w:numId w:val="4"/>
              </w:numPr>
              <w:tabs>
                <w:tab w:val="left" w:pos="1077"/>
              </w:tabs>
              <w:spacing w:line="276" w:lineRule="auto"/>
              <w:jc w:val="both"/>
              <w:rPr>
                <w:sz w:val="20"/>
                <w:szCs w:val="20"/>
              </w:rPr>
            </w:pPr>
            <w:r>
              <w:rPr>
                <w:sz w:val="20"/>
                <w:szCs w:val="20"/>
                <w:lang w:val="ga-IE"/>
              </w:rPr>
              <w:t>Ag Maslú</w:t>
            </w:r>
          </w:p>
          <w:p w:rsidR="00A12126" w:rsidRPr="00A12126" w:rsidRDefault="00A12126" w:rsidP="00A12126">
            <w:pPr>
              <w:numPr>
                <w:ilvl w:val="0"/>
                <w:numId w:val="4"/>
              </w:numPr>
              <w:tabs>
                <w:tab w:val="left" w:pos="1077"/>
              </w:tabs>
              <w:spacing w:line="276" w:lineRule="auto"/>
              <w:jc w:val="both"/>
              <w:rPr>
                <w:sz w:val="20"/>
                <w:szCs w:val="20"/>
              </w:rPr>
            </w:pPr>
            <w:proofErr w:type="spellStart"/>
            <w:r w:rsidRPr="00A12126">
              <w:rPr>
                <w:sz w:val="20"/>
                <w:szCs w:val="20"/>
              </w:rPr>
              <w:t>Focail</w:t>
            </w:r>
            <w:proofErr w:type="spellEnd"/>
            <w:r w:rsidRPr="00A12126">
              <w:rPr>
                <w:sz w:val="20"/>
                <w:szCs w:val="20"/>
              </w:rPr>
              <w:t xml:space="preserve"> </w:t>
            </w:r>
            <w:proofErr w:type="spellStart"/>
            <w:r w:rsidRPr="00A12126">
              <w:rPr>
                <w:sz w:val="20"/>
                <w:szCs w:val="20"/>
              </w:rPr>
              <w:t>scríofa</w:t>
            </w:r>
            <w:proofErr w:type="spellEnd"/>
            <w:r w:rsidRPr="00A12126">
              <w:rPr>
                <w:sz w:val="20"/>
                <w:szCs w:val="20"/>
              </w:rPr>
              <w:t xml:space="preserve">, </w:t>
            </w:r>
            <w:proofErr w:type="spellStart"/>
            <w:r w:rsidRPr="00A12126">
              <w:rPr>
                <w:sz w:val="20"/>
                <w:szCs w:val="20"/>
              </w:rPr>
              <w:t>pictiúir</w:t>
            </w:r>
            <w:proofErr w:type="spellEnd"/>
            <w:r w:rsidRPr="00A12126">
              <w:rPr>
                <w:sz w:val="20"/>
                <w:szCs w:val="20"/>
              </w:rPr>
              <w:t xml:space="preserve"> </w:t>
            </w:r>
            <w:proofErr w:type="spellStart"/>
            <w:r w:rsidRPr="00A12126">
              <w:rPr>
                <w:sz w:val="20"/>
                <w:szCs w:val="20"/>
              </w:rPr>
              <w:t>nó</w:t>
            </w:r>
            <w:proofErr w:type="spellEnd"/>
            <w:r w:rsidRPr="00A12126">
              <w:rPr>
                <w:sz w:val="20"/>
                <w:szCs w:val="20"/>
              </w:rPr>
              <w:t xml:space="preserve"> </w:t>
            </w:r>
            <w:proofErr w:type="spellStart"/>
            <w:r w:rsidRPr="00A12126">
              <w:rPr>
                <w:sz w:val="20"/>
                <w:szCs w:val="20"/>
              </w:rPr>
              <w:t>ábhair</w:t>
            </w:r>
            <w:proofErr w:type="spellEnd"/>
            <w:r w:rsidRPr="00A12126">
              <w:rPr>
                <w:sz w:val="20"/>
                <w:szCs w:val="20"/>
              </w:rPr>
              <w:t xml:space="preserve"> </w:t>
            </w:r>
            <w:proofErr w:type="spellStart"/>
            <w:r w:rsidRPr="00A12126">
              <w:rPr>
                <w:sz w:val="20"/>
                <w:szCs w:val="20"/>
              </w:rPr>
              <w:t>eile</w:t>
            </w:r>
            <w:proofErr w:type="spellEnd"/>
            <w:r w:rsidRPr="00A12126">
              <w:rPr>
                <w:sz w:val="20"/>
                <w:szCs w:val="20"/>
              </w:rPr>
              <w:t xml:space="preserve"> </w:t>
            </w:r>
            <w:proofErr w:type="spellStart"/>
            <w:r w:rsidRPr="00A12126">
              <w:rPr>
                <w:sz w:val="20"/>
                <w:szCs w:val="20"/>
              </w:rPr>
              <w:t>atá</w:t>
            </w:r>
            <w:proofErr w:type="spellEnd"/>
            <w:r w:rsidRPr="00A12126">
              <w:rPr>
                <w:sz w:val="20"/>
                <w:szCs w:val="20"/>
              </w:rPr>
              <w:t xml:space="preserve"> </w:t>
            </w:r>
            <w:proofErr w:type="spellStart"/>
            <w:r w:rsidRPr="00A12126">
              <w:rPr>
                <w:sz w:val="20"/>
                <w:szCs w:val="20"/>
              </w:rPr>
              <w:t>dírithe</w:t>
            </w:r>
            <w:proofErr w:type="spellEnd"/>
            <w:r w:rsidRPr="00A12126">
              <w:rPr>
                <w:sz w:val="20"/>
                <w:szCs w:val="20"/>
              </w:rPr>
              <w:t xml:space="preserve"> </w:t>
            </w:r>
            <w:proofErr w:type="spellStart"/>
            <w:r w:rsidRPr="00A12126">
              <w:rPr>
                <w:sz w:val="20"/>
                <w:szCs w:val="20"/>
              </w:rPr>
              <w:t>ar</w:t>
            </w:r>
            <w:proofErr w:type="spellEnd"/>
            <w:r w:rsidRPr="00A12126">
              <w:rPr>
                <w:sz w:val="20"/>
                <w:szCs w:val="20"/>
              </w:rPr>
              <w:t xml:space="preserve"> </w:t>
            </w:r>
            <w:proofErr w:type="spellStart"/>
            <w:r w:rsidRPr="00A12126">
              <w:rPr>
                <w:sz w:val="20"/>
                <w:szCs w:val="20"/>
              </w:rPr>
              <w:t>imeaglú</w:t>
            </w:r>
            <w:proofErr w:type="spellEnd"/>
            <w:r w:rsidRPr="00A12126">
              <w:rPr>
                <w:sz w:val="20"/>
                <w:szCs w:val="20"/>
              </w:rPr>
              <w:t xml:space="preserve"> a </w:t>
            </w:r>
            <w:proofErr w:type="spellStart"/>
            <w:r w:rsidRPr="00A12126">
              <w:rPr>
                <w:sz w:val="20"/>
                <w:szCs w:val="20"/>
              </w:rPr>
              <w:t>chur</w:t>
            </w:r>
            <w:proofErr w:type="spellEnd"/>
            <w:r w:rsidRPr="00A12126">
              <w:rPr>
                <w:sz w:val="20"/>
                <w:szCs w:val="20"/>
              </w:rPr>
              <w:t xml:space="preserve"> </w:t>
            </w:r>
            <w:proofErr w:type="spellStart"/>
            <w:r w:rsidRPr="00A12126">
              <w:rPr>
                <w:sz w:val="20"/>
                <w:szCs w:val="20"/>
              </w:rPr>
              <w:t>ar</w:t>
            </w:r>
            <w:proofErr w:type="spellEnd"/>
            <w:r w:rsidRPr="00A12126">
              <w:rPr>
                <w:sz w:val="20"/>
                <w:szCs w:val="20"/>
              </w:rPr>
              <w:t xml:space="preserve"> </w:t>
            </w:r>
            <w:proofErr w:type="spellStart"/>
            <w:r w:rsidRPr="00A12126">
              <w:rPr>
                <w:sz w:val="20"/>
                <w:szCs w:val="20"/>
              </w:rPr>
              <w:t>dhuine</w:t>
            </w:r>
            <w:proofErr w:type="spellEnd"/>
            <w:r w:rsidRPr="00A12126">
              <w:rPr>
                <w:sz w:val="20"/>
                <w:szCs w:val="20"/>
              </w:rPr>
              <w:t xml:space="preserve"> </w:t>
            </w:r>
            <w:proofErr w:type="spellStart"/>
            <w:r w:rsidRPr="00A12126">
              <w:rPr>
                <w:sz w:val="20"/>
                <w:szCs w:val="20"/>
              </w:rPr>
              <w:t>eile</w:t>
            </w:r>
            <w:proofErr w:type="spellEnd"/>
            <w:r w:rsidRPr="00A12126">
              <w:rPr>
                <w:sz w:val="20"/>
                <w:szCs w:val="20"/>
              </w:rPr>
              <w:t xml:space="preserve"> a </w:t>
            </w:r>
            <w:proofErr w:type="spellStart"/>
            <w:r w:rsidRPr="00A12126">
              <w:rPr>
                <w:sz w:val="20"/>
                <w:szCs w:val="20"/>
              </w:rPr>
              <w:t>tháirgeadh</w:t>
            </w:r>
            <w:proofErr w:type="spellEnd"/>
            <w:r w:rsidRPr="00A12126">
              <w:rPr>
                <w:sz w:val="20"/>
                <w:szCs w:val="20"/>
              </w:rPr>
              <w:t xml:space="preserve">, a </w:t>
            </w:r>
            <w:proofErr w:type="spellStart"/>
            <w:r w:rsidRPr="00A12126">
              <w:rPr>
                <w:sz w:val="20"/>
                <w:szCs w:val="20"/>
              </w:rPr>
              <w:t>thaispeáint</w:t>
            </w:r>
            <w:proofErr w:type="spellEnd"/>
            <w:r w:rsidRPr="00A12126">
              <w:rPr>
                <w:sz w:val="20"/>
                <w:szCs w:val="20"/>
              </w:rPr>
              <w:t xml:space="preserve"> </w:t>
            </w:r>
            <w:proofErr w:type="spellStart"/>
            <w:r w:rsidRPr="00A12126">
              <w:rPr>
                <w:sz w:val="20"/>
                <w:szCs w:val="20"/>
              </w:rPr>
              <w:t>nó</w:t>
            </w:r>
            <w:proofErr w:type="spellEnd"/>
            <w:r w:rsidRPr="00A12126">
              <w:rPr>
                <w:sz w:val="20"/>
                <w:szCs w:val="20"/>
              </w:rPr>
              <w:t xml:space="preserve"> a </w:t>
            </w:r>
            <w:proofErr w:type="spellStart"/>
            <w:r w:rsidRPr="00A12126">
              <w:rPr>
                <w:sz w:val="20"/>
                <w:szCs w:val="20"/>
              </w:rPr>
              <w:t>scaipeadh</w:t>
            </w:r>
            <w:proofErr w:type="spellEnd"/>
          </w:p>
          <w:p w:rsidR="00A12126" w:rsidRPr="00A12126" w:rsidRDefault="00A12126" w:rsidP="00A12126">
            <w:pPr>
              <w:numPr>
                <w:ilvl w:val="0"/>
                <w:numId w:val="4"/>
              </w:numPr>
              <w:tabs>
                <w:tab w:val="left" w:pos="1077"/>
              </w:tabs>
              <w:spacing w:line="276" w:lineRule="auto"/>
              <w:jc w:val="both"/>
              <w:rPr>
                <w:sz w:val="20"/>
                <w:szCs w:val="20"/>
              </w:rPr>
            </w:pPr>
            <w:proofErr w:type="spellStart"/>
            <w:r w:rsidRPr="00A12126">
              <w:rPr>
                <w:sz w:val="20"/>
                <w:szCs w:val="20"/>
              </w:rPr>
              <w:t>Graifítí</w:t>
            </w:r>
            <w:proofErr w:type="spellEnd"/>
            <w:r w:rsidRPr="00A12126">
              <w:rPr>
                <w:sz w:val="20"/>
                <w:szCs w:val="20"/>
              </w:rPr>
              <w:t xml:space="preserve"> </w:t>
            </w:r>
            <w:proofErr w:type="spellStart"/>
            <w:r w:rsidRPr="00A12126">
              <w:rPr>
                <w:sz w:val="20"/>
                <w:szCs w:val="20"/>
              </w:rPr>
              <w:t>maslach</w:t>
            </w:r>
            <w:proofErr w:type="spellEnd"/>
          </w:p>
          <w:p w:rsidR="00A12126" w:rsidRPr="00A12126" w:rsidRDefault="00A12126" w:rsidP="00A12126">
            <w:pPr>
              <w:numPr>
                <w:ilvl w:val="0"/>
                <w:numId w:val="4"/>
              </w:numPr>
              <w:tabs>
                <w:tab w:val="left" w:pos="1077"/>
              </w:tabs>
              <w:spacing w:line="276" w:lineRule="auto"/>
              <w:jc w:val="both"/>
              <w:rPr>
                <w:sz w:val="20"/>
                <w:szCs w:val="20"/>
              </w:rPr>
            </w:pPr>
            <w:proofErr w:type="spellStart"/>
            <w:r w:rsidRPr="00A12126">
              <w:rPr>
                <w:sz w:val="20"/>
                <w:szCs w:val="20"/>
              </w:rPr>
              <w:t>Sracaireacht</w:t>
            </w:r>
            <w:proofErr w:type="spellEnd"/>
          </w:p>
          <w:p w:rsidR="00A12126" w:rsidRPr="00A12126" w:rsidRDefault="00A12126" w:rsidP="00A12126">
            <w:pPr>
              <w:numPr>
                <w:ilvl w:val="0"/>
                <w:numId w:val="4"/>
              </w:numPr>
              <w:tabs>
                <w:tab w:val="left" w:pos="1077"/>
              </w:tabs>
              <w:spacing w:line="276" w:lineRule="auto"/>
              <w:jc w:val="both"/>
              <w:rPr>
                <w:sz w:val="20"/>
                <w:szCs w:val="20"/>
              </w:rPr>
            </w:pPr>
            <w:proofErr w:type="spellStart"/>
            <w:r w:rsidRPr="00A12126">
              <w:rPr>
                <w:sz w:val="20"/>
                <w:szCs w:val="20"/>
              </w:rPr>
              <w:t>Imeaglú</w:t>
            </w:r>
            <w:proofErr w:type="spellEnd"/>
          </w:p>
          <w:p w:rsidR="00A12126" w:rsidRPr="00A12126" w:rsidRDefault="00A12126" w:rsidP="00A12126">
            <w:pPr>
              <w:numPr>
                <w:ilvl w:val="0"/>
                <w:numId w:val="4"/>
              </w:numPr>
              <w:tabs>
                <w:tab w:val="left" w:pos="1077"/>
              </w:tabs>
              <w:spacing w:line="276" w:lineRule="auto"/>
              <w:jc w:val="both"/>
              <w:rPr>
                <w:sz w:val="20"/>
                <w:szCs w:val="20"/>
              </w:rPr>
            </w:pPr>
            <w:proofErr w:type="spellStart"/>
            <w:r w:rsidRPr="00A12126">
              <w:rPr>
                <w:sz w:val="20"/>
                <w:szCs w:val="20"/>
              </w:rPr>
              <w:t>Gothaí</w:t>
            </w:r>
            <w:proofErr w:type="spellEnd"/>
            <w:r w:rsidRPr="00A12126">
              <w:rPr>
                <w:sz w:val="20"/>
                <w:szCs w:val="20"/>
              </w:rPr>
              <w:t xml:space="preserve"> </w:t>
            </w:r>
            <w:proofErr w:type="spellStart"/>
            <w:r w:rsidRPr="00A12126">
              <w:rPr>
                <w:sz w:val="20"/>
                <w:szCs w:val="20"/>
              </w:rPr>
              <w:t>maslacha</w:t>
            </w:r>
            <w:proofErr w:type="spellEnd"/>
            <w:r w:rsidRPr="00A12126">
              <w:rPr>
                <w:sz w:val="20"/>
                <w:szCs w:val="20"/>
              </w:rPr>
              <w:t xml:space="preserve"> </w:t>
            </w:r>
            <w:proofErr w:type="spellStart"/>
            <w:r w:rsidRPr="00A12126">
              <w:rPr>
                <w:sz w:val="20"/>
                <w:szCs w:val="20"/>
              </w:rPr>
              <w:t>nó</w:t>
            </w:r>
            <w:proofErr w:type="spellEnd"/>
            <w:r w:rsidRPr="00A12126">
              <w:rPr>
                <w:sz w:val="20"/>
                <w:szCs w:val="20"/>
              </w:rPr>
              <w:t xml:space="preserve"> </w:t>
            </w:r>
            <w:proofErr w:type="spellStart"/>
            <w:r w:rsidRPr="00A12126">
              <w:rPr>
                <w:sz w:val="20"/>
                <w:szCs w:val="20"/>
              </w:rPr>
              <w:t>maslacha</w:t>
            </w:r>
            <w:proofErr w:type="spellEnd"/>
          </w:p>
          <w:p w:rsidR="00A12126" w:rsidRPr="00A12126" w:rsidRDefault="00A12126" w:rsidP="00A12126">
            <w:pPr>
              <w:numPr>
                <w:ilvl w:val="0"/>
                <w:numId w:val="4"/>
              </w:numPr>
              <w:tabs>
                <w:tab w:val="left" w:pos="1077"/>
              </w:tabs>
              <w:spacing w:line="276" w:lineRule="auto"/>
              <w:jc w:val="both"/>
              <w:rPr>
                <w:sz w:val="20"/>
                <w:szCs w:val="20"/>
              </w:rPr>
            </w:pPr>
            <w:r w:rsidRPr="00A12126">
              <w:rPr>
                <w:sz w:val="20"/>
                <w:szCs w:val="20"/>
              </w:rPr>
              <w:t>An “</w:t>
            </w:r>
            <w:proofErr w:type="spellStart"/>
            <w:r w:rsidRPr="00A12126">
              <w:rPr>
                <w:sz w:val="20"/>
                <w:szCs w:val="20"/>
              </w:rPr>
              <w:t>cuma</w:t>
            </w:r>
            <w:proofErr w:type="spellEnd"/>
            <w:r w:rsidRPr="00A12126">
              <w:rPr>
                <w:sz w:val="20"/>
                <w:szCs w:val="20"/>
              </w:rPr>
              <w:t>”</w:t>
            </w:r>
          </w:p>
          <w:p w:rsidR="00A12126" w:rsidRPr="00A12126" w:rsidRDefault="00A12126" w:rsidP="00A12126">
            <w:pPr>
              <w:numPr>
                <w:ilvl w:val="0"/>
                <w:numId w:val="4"/>
              </w:numPr>
              <w:tabs>
                <w:tab w:val="left" w:pos="1077"/>
              </w:tabs>
              <w:spacing w:line="276" w:lineRule="auto"/>
              <w:jc w:val="both"/>
              <w:rPr>
                <w:sz w:val="20"/>
                <w:szCs w:val="20"/>
              </w:rPr>
            </w:pPr>
            <w:proofErr w:type="spellStart"/>
            <w:r w:rsidRPr="00A12126">
              <w:rPr>
                <w:sz w:val="20"/>
                <w:szCs w:val="20"/>
              </w:rPr>
              <w:t>Ionradh</w:t>
            </w:r>
            <w:proofErr w:type="spellEnd"/>
            <w:r w:rsidRPr="00A12126">
              <w:rPr>
                <w:sz w:val="20"/>
                <w:szCs w:val="20"/>
              </w:rPr>
              <w:t xml:space="preserve"> </w:t>
            </w:r>
            <w:proofErr w:type="spellStart"/>
            <w:r w:rsidRPr="00A12126">
              <w:rPr>
                <w:sz w:val="20"/>
                <w:szCs w:val="20"/>
              </w:rPr>
              <w:t>ar</w:t>
            </w:r>
            <w:proofErr w:type="spellEnd"/>
            <w:r w:rsidRPr="00A12126">
              <w:rPr>
                <w:sz w:val="20"/>
                <w:szCs w:val="20"/>
              </w:rPr>
              <w:t xml:space="preserve"> </w:t>
            </w:r>
            <w:proofErr w:type="spellStart"/>
            <w:r w:rsidRPr="00A12126">
              <w:rPr>
                <w:sz w:val="20"/>
                <w:szCs w:val="20"/>
              </w:rPr>
              <w:t>spás</w:t>
            </w:r>
            <w:proofErr w:type="spellEnd"/>
            <w:r w:rsidRPr="00A12126">
              <w:rPr>
                <w:sz w:val="20"/>
                <w:szCs w:val="20"/>
              </w:rPr>
              <w:t xml:space="preserve"> </w:t>
            </w:r>
            <w:proofErr w:type="spellStart"/>
            <w:r w:rsidRPr="00A12126">
              <w:rPr>
                <w:sz w:val="20"/>
                <w:szCs w:val="20"/>
              </w:rPr>
              <w:t>pearsanta</w:t>
            </w:r>
            <w:proofErr w:type="spellEnd"/>
          </w:p>
          <w:p w:rsidR="00AC6E7A" w:rsidRPr="000D7422" w:rsidRDefault="00A12126" w:rsidP="00A12126">
            <w:pPr>
              <w:numPr>
                <w:ilvl w:val="0"/>
                <w:numId w:val="4"/>
              </w:numPr>
              <w:tabs>
                <w:tab w:val="left" w:pos="1077"/>
              </w:tabs>
              <w:spacing w:line="276" w:lineRule="auto"/>
              <w:jc w:val="both"/>
              <w:rPr>
                <w:b/>
                <w:sz w:val="20"/>
                <w:szCs w:val="20"/>
              </w:rPr>
            </w:pPr>
            <w:proofErr w:type="spellStart"/>
            <w:r w:rsidRPr="00A12126">
              <w:rPr>
                <w:sz w:val="20"/>
                <w:szCs w:val="20"/>
              </w:rPr>
              <w:t>Meascán</w:t>
            </w:r>
            <w:proofErr w:type="spellEnd"/>
            <w:r w:rsidRPr="00A12126">
              <w:rPr>
                <w:sz w:val="20"/>
                <w:szCs w:val="20"/>
              </w:rPr>
              <w:t xml:space="preserve"> </w:t>
            </w:r>
            <w:proofErr w:type="spellStart"/>
            <w:r w:rsidRPr="00A12126">
              <w:rPr>
                <w:sz w:val="20"/>
                <w:szCs w:val="20"/>
              </w:rPr>
              <w:t>d'aon</w:t>
            </w:r>
            <w:proofErr w:type="spellEnd"/>
            <w:r w:rsidRPr="00A12126">
              <w:rPr>
                <w:sz w:val="20"/>
                <w:szCs w:val="20"/>
              </w:rPr>
              <w:t xml:space="preserve"> </w:t>
            </w:r>
            <w:proofErr w:type="spellStart"/>
            <w:r w:rsidRPr="00A12126">
              <w:rPr>
                <w:sz w:val="20"/>
                <w:szCs w:val="20"/>
              </w:rPr>
              <w:t>cheann</w:t>
            </w:r>
            <w:proofErr w:type="spellEnd"/>
            <w:r w:rsidRPr="00A12126">
              <w:rPr>
                <w:sz w:val="20"/>
                <w:szCs w:val="20"/>
              </w:rPr>
              <w:t xml:space="preserve"> de na </w:t>
            </w:r>
            <w:proofErr w:type="spellStart"/>
            <w:r w:rsidRPr="00A12126">
              <w:rPr>
                <w:sz w:val="20"/>
                <w:szCs w:val="20"/>
              </w:rPr>
              <w:t>cineálacha</w:t>
            </w:r>
            <w:proofErr w:type="spellEnd"/>
            <w:r w:rsidRPr="00A12126">
              <w:rPr>
                <w:sz w:val="20"/>
                <w:szCs w:val="20"/>
              </w:rPr>
              <w:t xml:space="preserve"> a </w:t>
            </w:r>
            <w:proofErr w:type="spellStart"/>
            <w:r w:rsidRPr="00A12126">
              <w:rPr>
                <w:sz w:val="20"/>
                <w:szCs w:val="20"/>
              </w:rPr>
              <w:t>liostaítear</w:t>
            </w:r>
            <w:proofErr w:type="spellEnd"/>
          </w:p>
        </w:tc>
      </w:tr>
      <w:tr w:rsidR="00AC6E7A" w:rsidRPr="000D7422" w:rsidTr="00420A9C">
        <w:tc>
          <w:tcPr>
            <w:tcW w:w="2186" w:type="dxa"/>
          </w:tcPr>
          <w:p w:rsidR="00AC6E7A" w:rsidRPr="000D7422" w:rsidRDefault="00420A9C" w:rsidP="0036112D">
            <w:pPr>
              <w:spacing w:before="100" w:after="100" w:line="276" w:lineRule="auto"/>
              <w:jc w:val="both"/>
              <w:rPr>
                <w:b/>
                <w:sz w:val="20"/>
                <w:szCs w:val="20"/>
              </w:rPr>
            </w:pPr>
            <w:r>
              <w:rPr>
                <w:b/>
                <w:sz w:val="20"/>
                <w:szCs w:val="20"/>
                <w:lang w:val="ga-IE"/>
              </w:rPr>
              <w:t>C</w:t>
            </w:r>
            <w:proofErr w:type="spellStart"/>
            <w:r w:rsidRPr="00420A9C">
              <w:rPr>
                <w:b/>
                <w:sz w:val="20"/>
                <w:szCs w:val="20"/>
              </w:rPr>
              <w:t>ibear</w:t>
            </w:r>
            <w:proofErr w:type="spellEnd"/>
          </w:p>
        </w:tc>
        <w:tc>
          <w:tcPr>
            <w:tcW w:w="6830" w:type="dxa"/>
          </w:tcPr>
          <w:p w:rsidR="00420A9C" w:rsidRPr="00420A9C" w:rsidRDefault="00420A9C" w:rsidP="00420A9C">
            <w:pPr>
              <w:numPr>
                <w:ilvl w:val="0"/>
                <w:numId w:val="5"/>
              </w:numPr>
              <w:tabs>
                <w:tab w:val="left" w:pos="-17589"/>
                <w:tab w:val="left" w:pos="-17232"/>
              </w:tabs>
              <w:spacing w:line="276" w:lineRule="auto"/>
              <w:jc w:val="both"/>
              <w:rPr>
                <w:b/>
                <w:bCs/>
                <w:sz w:val="20"/>
                <w:szCs w:val="20"/>
                <w:lang w:val="en-US"/>
              </w:rPr>
            </w:pPr>
            <w:proofErr w:type="spellStart"/>
            <w:r w:rsidRPr="00420A9C">
              <w:rPr>
                <w:b/>
                <w:bCs/>
                <w:sz w:val="20"/>
                <w:szCs w:val="20"/>
                <w:lang w:val="en-US"/>
              </w:rPr>
              <w:t>Séanadh</w:t>
            </w:r>
            <w:proofErr w:type="spellEnd"/>
            <w:r w:rsidRPr="00420A9C">
              <w:rPr>
                <w:b/>
                <w:bCs/>
                <w:sz w:val="20"/>
                <w:szCs w:val="20"/>
                <w:lang w:val="en-US"/>
              </w:rPr>
              <w:t xml:space="preserve">: </w:t>
            </w:r>
            <w:proofErr w:type="spellStart"/>
            <w:r w:rsidRPr="00420A9C">
              <w:rPr>
                <w:bCs/>
                <w:sz w:val="20"/>
                <w:szCs w:val="20"/>
                <w:lang w:val="en-US"/>
              </w:rPr>
              <w:t>Ráflaí</w:t>
            </w:r>
            <w:proofErr w:type="spellEnd"/>
            <w:r w:rsidRPr="00420A9C">
              <w:rPr>
                <w:bCs/>
                <w:sz w:val="20"/>
                <w:szCs w:val="20"/>
                <w:lang w:val="en-US"/>
              </w:rPr>
              <w:t xml:space="preserve">, </w:t>
            </w:r>
            <w:proofErr w:type="spellStart"/>
            <w:r w:rsidRPr="00420A9C">
              <w:rPr>
                <w:bCs/>
                <w:sz w:val="20"/>
                <w:szCs w:val="20"/>
                <w:lang w:val="en-US"/>
              </w:rPr>
              <w:t>bréaga</w:t>
            </w:r>
            <w:proofErr w:type="spellEnd"/>
            <w:r w:rsidRPr="00420A9C">
              <w:rPr>
                <w:bCs/>
                <w:sz w:val="20"/>
                <w:szCs w:val="20"/>
                <w:lang w:val="en-US"/>
              </w:rPr>
              <w:t xml:space="preserve"> </w:t>
            </w:r>
            <w:proofErr w:type="spellStart"/>
            <w:r w:rsidRPr="00420A9C">
              <w:rPr>
                <w:bCs/>
                <w:sz w:val="20"/>
                <w:szCs w:val="20"/>
                <w:lang w:val="en-US"/>
              </w:rPr>
              <w:t>nó</w:t>
            </w:r>
            <w:proofErr w:type="spellEnd"/>
            <w:r w:rsidRPr="00420A9C">
              <w:rPr>
                <w:bCs/>
                <w:sz w:val="20"/>
                <w:szCs w:val="20"/>
                <w:lang w:val="en-US"/>
              </w:rPr>
              <w:t xml:space="preserve"> </w:t>
            </w:r>
            <w:proofErr w:type="spellStart"/>
            <w:r w:rsidRPr="00420A9C">
              <w:rPr>
                <w:bCs/>
                <w:sz w:val="20"/>
                <w:szCs w:val="20"/>
                <w:lang w:val="en-US"/>
              </w:rPr>
              <w:t>gossipeanna</w:t>
            </w:r>
            <w:proofErr w:type="spellEnd"/>
            <w:r w:rsidRPr="00420A9C">
              <w:rPr>
                <w:bCs/>
                <w:sz w:val="20"/>
                <w:szCs w:val="20"/>
                <w:lang w:val="en-US"/>
              </w:rPr>
              <w:t xml:space="preserve"> a </w:t>
            </w:r>
            <w:proofErr w:type="spellStart"/>
            <w:r w:rsidRPr="00420A9C">
              <w:rPr>
                <w:bCs/>
                <w:sz w:val="20"/>
                <w:szCs w:val="20"/>
                <w:lang w:val="en-US"/>
              </w:rPr>
              <w:t>scaipeadh</w:t>
            </w:r>
            <w:proofErr w:type="spellEnd"/>
            <w:r w:rsidRPr="00420A9C">
              <w:rPr>
                <w:bCs/>
                <w:sz w:val="20"/>
                <w:szCs w:val="20"/>
                <w:lang w:val="en-US"/>
              </w:rPr>
              <w:t xml:space="preserve"> </w:t>
            </w:r>
            <w:proofErr w:type="spellStart"/>
            <w:r w:rsidRPr="00420A9C">
              <w:rPr>
                <w:bCs/>
                <w:sz w:val="20"/>
                <w:szCs w:val="20"/>
                <w:lang w:val="en-US"/>
              </w:rPr>
              <w:t>chun</w:t>
            </w:r>
            <w:proofErr w:type="spellEnd"/>
            <w:r w:rsidRPr="00420A9C">
              <w:rPr>
                <w:bCs/>
                <w:sz w:val="20"/>
                <w:szCs w:val="20"/>
                <w:lang w:val="en-US"/>
              </w:rPr>
              <w:t xml:space="preserve"> </w:t>
            </w:r>
            <w:proofErr w:type="spellStart"/>
            <w:r w:rsidRPr="00420A9C">
              <w:rPr>
                <w:bCs/>
                <w:sz w:val="20"/>
                <w:szCs w:val="20"/>
                <w:lang w:val="en-US"/>
              </w:rPr>
              <w:t>clú</w:t>
            </w:r>
            <w:proofErr w:type="spellEnd"/>
            <w:r w:rsidRPr="00420A9C">
              <w:rPr>
                <w:bCs/>
                <w:sz w:val="20"/>
                <w:szCs w:val="20"/>
                <w:lang w:val="en-US"/>
              </w:rPr>
              <w:t xml:space="preserve"> </w:t>
            </w:r>
            <w:proofErr w:type="spellStart"/>
            <w:r w:rsidRPr="00420A9C">
              <w:rPr>
                <w:bCs/>
                <w:sz w:val="20"/>
                <w:szCs w:val="20"/>
                <w:lang w:val="en-US"/>
              </w:rPr>
              <w:t>duine</w:t>
            </w:r>
            <w:proofErr w:type="spellEnd"/>
            <w:r w:rsidRPr="00420A9C">
              <w:rPr>
                <w:bCs/>
                <w:sz w:val="20"/>
                <w:szCs w:val="20"/>
                <w:lang w:val="en-US"/>
              </w:rPr>
              <w:t xml:space="preserve"> a </w:t>
            </w:r>
            <w:proofErr w:type="spellStart"/>
            <w:r w:rsidRPr="00420A9C">
              <w:rPr>
                <w:bCs/>
                <w:sz w:val="20"/>
                <w:szCs w:val="20"/>
                <w:lang w:val="en-US"/>
              </w:rPr>
              <w:t>ghortú</w:t>
            </w:r>
            <w:proofErr w:type="spellEnd"/>
          </w:p>
          <w:p w:rsidR="00420A9C" w:rsidRPr="00420A9C" w:rsidRDefault="00420A9C" w:rsidP="00420A9C">
            <w:pPr>
              <w:numPr>
                <w:ilvl w:val="0"/>
                <w:numId w:val="5"/>
              </w:numPr>
              <w:tabs>
                <w:tab w:val="left" w:pos="-17589"/>
                <w:tab w:val="left" w:pos="-17232"/>
              </w:tabs>
              <w:spacing w:line="276" w:lineRule="auto"/>
              <w:jc w:val="both"/>
              <w:rPr>
                <w:b/>
                <w:bCs/>
                <w:sz w:val="20"/>
                <w:szCs w:val="20"/>
                <w:lang w:val="en-US"/>
              </w:rPr>
            </w:pPr>
            <w:proofErr w:type="spellStart"/>
            <w:r w:rsidRPr="00420A9C">
              <w:rPr>
                <w:b/>
                <w:bCs/>
                <w:sz w:val="20"/>
                <w:szCs w:val="20"/>
                <w:lang w:val="en-US"/>
              </w:rPr>
              <w:t>Ciapadh</w:t>
            </w:r>
            <w:proofErr w:type="spellEnd"/>
            <w:r w:rsidRPr="00420A9C">
              <w:rPr>
                <w:b/>
                <w:bCs/>
                <w:sz w:val="20"/>
                <w:szCs w:val="20"/>
                <w:lang w:val="en-US"/>
              </w:rPr>
              <w:t xml:space="preserve">: </w:t>
            </w:r>
            <w:proofErr w:type="spellStart"/>
            <w:r w:rsidRPr="00420A9C">
              <w:rPr>
                <w:bCs/>
                <w:sz w:val="20"/>
                <w:szCs w:val="20"/>
                <w:lang w:val="en-US"/>
              </w:rPr>
              <w:t>Teachtaireachtaí</w:t>
            </w:r>
            <w:proofErr w:type="spellEnd"/>
            <w:r w:rsidRPr="00420A9C">
              <w:rPr>
                <w:bCs/>
                <w:sz w:val="20"/>
                <w:szCs w:val="20"/>
                <w:lang w:val="en-US"/>
              </w:rPr>
              <w:t xml:space="preserve"> </w:t>
            </w:r>
            <w:proofErr w:type="spellStart"/>
            <w:r w:rsidRPr="00420A9C">
              <w:rPr>
                <w:bCs/>
                <w:sz w:val="20"/>
                <w:szCs w:val="20"/>
                <w:lang w:val="en-US"/>
              </w:rPr>
              <w:t>fí</w:t>
            </w:r>
            <w:proofErr w:type="spellEnd"/>
            <w:r w:rsidRPr="00420A9C">
              <w:rPr>
                <w:bCs/>
                <w:sz w:val="20"/>
                <w:szCs w:val="20"/>
                <w:lang w:val="en-US"/>
              </w:rPr>
              <w:t xml:space="preserve">, </w:t>
            </w:r>
            <w:proofErr w:type="spellStart"/>
            <w:r w:rsidRPr="00420A9C">
              <w:rPr>
                <w:bCs/>
                <w:sz w:val="20"/>
                <w:szCs w:val="20"/>
                <w:lang w:val="en-US"/>
              </w:rPr>
              <w:t>meánacha</w:t>
            </w:r>
            <w:proofErr w:type="spellEnd"/>
            <w:r w:rsidRPr="00420A9C">
              <w:rPr>
                <w:bCs/>
                <w:sz w:val="20"/>
                <w:szCs w:val="20"/>
                <w:lang w:val="en-US"/>
              </w:rPr>
              <w:t xml:space="preserve"> </w:t>
            </w:r>
            <w:proofErr w:type="spellStart"/>
            <w:r w:rsidRPr="00420A9C">
              <w:rPr>
                <w:bCs/>
                <w:sz w:val="20"/>
                <w:szCs w:val="20"/>
                <w:lang w:val="en-US"/>
              </w:rPr>
              <w:t>nó</w:t>
            </w:r>
            <w:proofErr w:type="spellEnd"/>
            <w:r w:rsidRPr="00420A9C">
              <w:rPr>
                <w:bCs/>
                <w:sz w:val="20"/>
                <w:szCs w:val="20"/>
                <w:lang w:val="en-US"/>
              </w:rPr>
              <w:t xml:space="preserve"> </w:t>
            </w:r>
            <w:proofErr w:type="spellStart"/>
            <w:r w:rsidRPr="00420A9C">
              <w:rPr>
                <w:bCs/>
                <w:sz w:val="20"/>
                <w:szCs w:val="20"/>
                <w:lang w:val="en-US"/>
              </w:rPr>
              <w:t>suaiteacha</w:t>
            </w:r>
            <w:proofErr w:type="spellEnd"/>
            <w:r w:rsidRPr="00420A9C">
              <w:rPr>
                <w:bCs/>
                <w:sz w:val="20"/>
                <w:szCs w:val="20"/>
                <w:lang w:val="en-US"/>
              </w:rPr>
              <w:t xml:space="preserve"> a </w:t>
            </w:r>
            <w:proofErr w:type="spellStart"/>
            <w:r w:rsidRPr="00420A9C">
              <w:rPr>
                <w:bCs/>
                <w:sz w:val="20"/>
                <w:szCs w:val="20"/>
                <w:lang w:val="en-US"/>
              </w:rPr>
              <w:t>sheoladh</w:t>
            </w:r>
            <w:proofErr w:type="spellEnd"/>
            <w:r w:rsidRPr="00420A9C">
              <w:rPr>
                <w:bCs/>
                <w:sz w:val="20"/>
                <w:szCs w:val="20"/>
                <w:lang w:val="en-US"/>
              </w:rPr>
              <w:t xml:space="preserve"> </w:t>
            </w:r>
            <w:proofErr w:type="spellStart"/>
            <w:r w:rsidRPr="00420A9C">
              <w:rPr>
                <w:bCs/>
                <w:sz w:val="20"/>
                <w:szCs w:val="20"/>
                <w:lang w:val="en-US"/>
              </w:rPr>
              <w:t>chuig</w:t>
            </w:r>
            <w:proofErr w:type="spellEnd"/>
            <w:r w:rsidRPr="00420A9C">
              <w:rPr>
                <w:bCs/>
                <w:sz w:val="20"/>
                <w:szCs w:val="20"/>
                <w:lang w:val="en-US"/>
              </w:rPr>
              <w:t xml:space="preserve"> </w:t>
            </w:r>
            <w:proofErr w:type="spellStart"/>
            <w:r w:rsidRPr="00420A9C">
              <w:rPr>
                <w:bCs/>
                <w:sz w:val="20"/>
                <w:szCs w:val="20"/>
                <w:lang w:val="en-US"/>
              </w:rPr>
              <w:t>duine</w:t>
            </w:r>
            <w:proofErr w:type="spellEnd"/>
          </w:p>
          <w:p w:rsidR="00420A9C" w:rsidRPr="00420A9C" w:rsidRDefault="00420A9C" w:rsidP="00420A9C">
            <w:pPr>
              <w:numPr>
                <w:ilvl w:val="0"/>
                <w:numId w:val="5"/>
              </w:numPr>
              <w:tabs>
                <w:tab w:val="left" w:pos="-17589"/>
                <w:tab w:val="left" w:pos="-17232"/>
              </w:tabs>
              <w:spacing w:line="276" w:lineRule="auto"/>
              <w:jc w:val="both"/>
              <w:rPr>
                <w:b/>
                <w:bCs/>
                <w:sz w:val="20"/>
                <w:szCs w:val="20"/>
                <w:lang w:val="en-US"/>
              </w:rPr>
            </w:pPr>
            <w:proofErr w:type="spellStart"/>
            <w:r w:rsidRPr="00420A9C">
              <w:rPr>
                <w:b/>
                <w:bCs/>
                <w:sz w:val="20"/>
                <w:szCs w:val="20"/>
                <w:lang w:val="en-US"/>
              </w:rPr>
              <w:t>Pearsantacht</w:t>
            </w:r>
            <w:proofErr w:type="spellEnd"/>
            <w:r w:rsidRPr="00420A9C">
              <w:rPr>
                <w:b/>
                <w:bCs/>
                <w:sz w:val="20"/>
                <w:szCs w:val="20"/>
                <w:lang w:val="en-US"/>
              </w:rPr>
              <w:t xml:space="preserve">: </w:t>
            </w:r>
            <w:proofErr w:type="spellStart"/>
            <w:r w:rsidRPr="00420A9C">
              <w:rPr>
                <w:bCs/>
                <w:sz w:val="20"/>
                <w:szCs w:val="20"/>
                <w:lang w:val="en-US"/>
              </w:rPr>
              <w:t>Teachtaireachtaí</w:t>
            </w:r>
            <w:proofErr w:type="spellEnd"/>
            <w:r w:rsidRPr="00420A9C">
              <w:rPr>
                <w:bCs/>
                <w:sz w:val="20"/>
                <w:szCs w:val="20"/>
                <w:lang w:val="en-US"/>
              </w:rPr>
              <w:t xml:space="preserve"> </w:t>
            </w:r>
            <w:proofErr w:type="spellStart"/>
            <w:r w:rsidRPr="00420A9C">
              <w:rPr>
                <w:bCs/>
                <w:sz w:val="20"/>
                <w:szCs w:val="20"/>
                <w:lang w:val="en-US"/>
              </w:rPr>
              <w:t>maslacha</w:t>
            </w:r>
            <w:proofErr w:type="spellEnd"/>
            <w:r w:rsidRPr="00420A9C">
              <w:rPr>
                <w:bCs/>
                <w:sz w:val="20"/>
                <w:szCs w:val="20"/>
                <w:lang w:val="en-US"/>
              </w:rPr>
              <w:t xml:space="preserve"> </w:t>
            </w:r>
            <w:proofErr w:type="spellStart"/>
            <w:r w:rsidRPr="00420A9C">
              <w:rPr>
                <w:bCs/>
                <w:sz w:val="20"/>
                <w:szCs w:val="20"/>
                <w:lang w:val="en-US"/>
              </w:rPr>
              <w:t>nó</w:t>
            </w:r>
            <w:proofErr w:type="spellEnd"/>
            <w:r w:rsidRPr="00420A9C">
              <w:rPr>
                <w:bCs/>
                <w:sz w:val="20"/>
                <w:szCs w:val="20"/>
                <w:lang w:val="en-US"/>
              </w:rPr>
              <w:t xml:space="preserve"> </w:t>
            </w:r>
            <w:proofErr w:type="spellStart"/>
            <w:r w:rsidRPr="00420A9C">
              <w:rPr>
                <w:bCs/>
                <w:sz w:val="20"/>
                <w:szCs w:val="20"/>
                <w:lang w:val="en-US"/>
              </w:rPr>
              <w:t>ionsaitheacha</w:t>
            </w:r>
            <w:proofErr w:type="spellEnd"/>
            <w:r w:rsidRPr="00420A9C">
              <w:rPr>
                <w:bCs/>
                <w:sz w:val="20"/>
                <w:szCs w:val="20"/>
                <w:lang w:val="en-US"/>
              </w:rPr>
              <w:t xml:space="preserve"> a </w:t>
            </w:r>
            <w:proofErr w:type="spellStart"/>
            <w:r w:rsidRPr="00420A9C">
              <w:rPr>
                <w:bCs/>
                <w:sz w:val="20"/>
                <w:szCs w:val="20"/>
                <w:lang w:val="en-US"/>
              </w:rPr>
              <w:t>chur</w:t>
            </w:r>
            <w:proofErr w:type="spellEnd"/>
            <w:r w:rsidRPr="00420A9C">
              <w:rPr>
                <w:bCs/>
                <w:sz w:val="20"/>
                <w:szCs w:val="20"/>
                <w:lang w:val="en-US"/>
              </w:rPr>
              <w:t xml:space="preserve"> </w:t>
            </w:r>
            <w:proofErr w:type="spellStart"/>
            <w:r w:rsidRPr="00420A9C">
              <w:rPr>
                <w:bCs/>
                <w:sz w:val="20"/>
                <w:szCs w:val="20"/>
                <w:lang w:val="en-US"/>
              </w:rPr>
              <w:t>suas</w:t>
            </w:r>
            <w:proofErr w:type="spellEnd"/>
            <w:r w:rsidRPr="00420A9C">
              <w:rPr>
                <w:bCs/>
                <w:sz w:val="20"/>
                <w:szCs w:val="20"/>
                <w:lang w:val="en-US"/>
              </w:rPr>
              <w:t xml:space="preserve"> </w:t>
            </w:r>
            <w:proofErr w:type="spellStart"/>
            <w:r w:rsidRPr="00420A9C">
              <w:rPr>
                <w:bCs/>
                <w:sz w:val="20"/>
                <w:szCs w:val="20"/>
                <w:lang w:val="en-US"/>
              </w:rPr>
              <w:t>faoi</w:t>
            </w:r>
            <w:proofErr w:type="spellEnd"/>
            <w:r w:rsidRPr="00420A9C">
              <w:rPr>
                <w:bCs/>
                <w:sz w:val="20"/>
                <w:szCs w:val="20"/>
                <w:lang w:val="en-US"/>
              </w:rPr>
              <w:t xml:space="preserve"> </w:t>
            </w:r>
            <w:proofErr w:type="spellStart"/>
            <w:r w:rsidRPr="00420A9C">
              <w:rPr>
                <w:bCs/>
                <w:sz w:val="20"/>
                <w:szCs w:val="20"/>
                <w:lang w:val="en-US"/>
              </w:rPr>
              <w:t>ainm</w:t>
            </w:r>
            <w:proofErr w:type="spellEnd"/>
            <w:r w:rsidRPr="00420A9C">
              <w:rPr>
                <w:bCs/>
                <w:sz w:val="20"/>
                <w:szCs w:val="20"/>
                <w:lang w:val="en-US"/>
              </w:rPr>
              <w:t xml:space="preserve"> </w:t>
            </w:r>
            <w:proofErr w:type="spellStart"/>
            <w:r w:rsidRPr="00420A9C">
              <w:rPr>
                <w:bCs/>
                <w:sz w:val="20"/>
                <w:szCs w:val="20"/>
                <w:lang w:val="en-US"/>
              </w:rPr>
              <w:t>duine</w:t>
            </w:r>
            <w:proofErr w:type="spellEnd"/>
            <w:r w:rsidRPr="00420A9C">
              <w:rPr>
                <w:bCs/>
                <w:sz w:val="20"/>
                <w:szCs w:val="20"/>
                <w:lang w:val="en-US"/>
              </w:rPr>
              <w:t xml:space="preserve"> </w:t>
            </w:r>
            <w:proofErr w:type="spellStart"/>
            <w:r w:rsidRPr="00420A9C">
              <w:rPr>
                <w:bCs/>
                <w:sz w:val="20"/>
                <w:szCs w:val="20"/>
                <w:lang w:val="en-US"/>
              </w:rPr>
              <w:t>eile</w:t>
            </w:r>
            <w:proofErr w:type="spellEnd"/>
          </w:p>
          <w:p w:rsidR="00420A9C" w:rsidRPr="00420A9C" w:rsidRDefault="00420A9C" w:rsidP="00420A9C">
            <w:pPr>
              <w:numPr>
                <w:ilvl w:val="0"/>
                <w:numId w:val="5"/>
              </w:numPr>
              <w:tabs>
                <w:tab w:val="left" w:pos="-17589"/>
                <w:tab w:val="left" w:pos="-17232"/>
              </w:tabs>
              <w:spacing w:line="276" w:lineRule="auto"/>
              <w:jc w:val="both"/>
              <w:rPr>
                <w:b/>
                <w:bCs/>
                <w:sz w:val="20"/>
                <w:szCs w:val="20"/>
                <w:lang w:val="en-US"/>
              </w:rPr>
            </w:pPr>
            <w:proofErr w:type="spellStart"/>
            <w:r w:rsidRPr="00420A9C">
              <w:rPr>
                <w:b/>
                <w:bCs/>
                <w:sz w:val="20"/>
                <w:szCs w:val="20"/>
                <w:lang w:val="en-US"/>
              </w:rPr>
              <w:t>Slamadh</w:t>
            </w:r>
            <w:proofErr w:type="spellEnd"/>
            <w:r w:rsidRPr="00420A9C">
              <w:rPr>
                <w:b/>
                <w:bCs/>
                <w:sz w:val="20"/>
                <w:szCs w:val="20"/>
                <w:lang w:val="en-US"/>
              </w:rPr>
              <w:t xml:space="preserve">: </w:t>
            </w:r>
            <w:proofErr w:type="spellStart"/>
            <w:r w:rsidRPr="00420A9C">
              <w:rPr>
                <w:bCs/>
                <w:sz w:val="20"/>
                <w:szCs w:val="20"/>
                <w:lang w:val="en-US"/>
              </w:rPr>
              <w:t>Focail</w:t>
            </w:r>
            <w:proofErr w:type="spellEnd"/>
            <w:r w:rsidRPr="00420A9C">
              <w:rPr>
                <w:bCs/>
                <w:sz w:val="20"/>
                <w:szCs w:val="20"/>
                <w:lang w:val="en-US"/>
              </w:rPr>
              <w:t xml:space="preserve"> </w:t>
            </w:r>
            <w:proofErr w:type="spellStart"/>
            <w:r w:rsidRPr="00420A9C">
              <w:rPr>
                <w:bCs/>
                <w:sz w:val="20"/>
                <w:szCs w:val="20"/>
                <w:lang w:val="en-US"/>
              </w:rPr>
              <w:t>athlastacha</w:t>
            </w:r>
            <w:proofErr w:type="spellEnd"/>
            <w:r w:rsidRPr="00420A9C">
              <w:rPr>
                <w:bCs/>
                <w:sz w:val="20"/>
                <w:szCs w:val="20"/>
                <w:lang w:val="en-US"/>
              </w:rPr>
              <w:t xml:space="preserve"> </w:t>
            </w:r>
            <w:proofErr w:type="spellStart"/>
            <w:r w:rsidRPr="00420A9C">
              <w:rPr>
                <w:bCs/>
                <w:sz w:val="20"/>
                <w:szCs w:val="20"/>
                <w:lang w:val="en-US"/>
              </w:rPr>
              <w:t>nó</w:t>
            </w:r>
            <w:proofErr w:type="spellEnd"/>
            <w:r w:rsidRPr="00420A9C">
              <w:rPr>
                <w:bCs/>
                <w:sz w:val="20"/>
                <w:szCs w:val="20"/>
                <w:lang w:val="en-US"/>
              </w:rPr>
              <w:t xml:space="preserve"> vulgar a </w:t>
            </w:r>
            <w:proofErr w:type="spellStart"/>
            <w:r w:rsidRPr="00420A9C">
              <w:rPr>
                <w:bCs/>
                <w:sz w:val="20"/>
                <w:szCs w:val="20"/>
                <w:lang w:val="en-US"/>
              </w:rPr>
              <w:t>úsáid</w:t>
            </w:r>
            <w:proofErr w:type="spellEnd"/>
            <w:r w:rsidRPr="00420A9C">
              <w:rPr>
                <w:bCs/>
                <w:sz w:val="20"/>
                <w:szCs w:val="20"/>
                <w:lang w:val="en-US"/>
              </w:rPr>
              <w:t xml:space="preserve"> </w:t>
            </w:r>
            <w:proofErr w:type="spellStart"/>
            <w:r w:rsidRPr="00420A9C">
              <w:rPr>
                <w:bCs/>
                <w:sz w:val="20"/>
                <w:szCs w:val="20"/>
                <w:lang w:val="en-US"/>
              </w:rPr>
              <w:t>chun</w:t>
            </w:r>
            <w:proofErr w:type="spellEnd"/>
            <w:r w:rsidRPr="00420A9C">
              <w:rPr>
                <w:bCs/>
                <w:sz w:val="20"/>
                <w:szCs w:val="20"/>
                <w:lang w:val="en-US"/>
              </w:rPr>
              <w:t xml:space="preserve"> </w:t>
            </w:r>
            <w:proofErr w:type="spellStart"/>
            <w:r w:rsidRPr="00420A9C">
              <w:rPr>
                <w:bCs/>
                <w:sz w:val="20"/>
                <w:szCs w:val="20"/>
                <w:lang w:val="en-US"/>
              </w:rPr>
              <w:t>troid</w:t>
            </w:r>
            <w:proofErr w:type="spellEnd"/>
            <w:r w:rsidRPr="00420A9C">
              <w:rPr>
                <w:bCs/>
                <w:sz w:val="20"/>
                <w:szCs w:val="20"/>
                <w:lang w:val="en-US"/>
              </w:rPr>
              <w:t xml:space="preserve"> </w:t>
            </w:r>
            <w:proofErr w:type="spellStart"/>
            <w:r w:rsidRPr="00420A9C">
              <w:rPr>
                <w:bCs/>
                <w:sz w:val="20"/>
                <w:szCs w:val="20"/>
                <w:lang w:val="en-US"/>
              </w:rPr>
              <w:t>ar</w:t>
            </w:r>
            <w:proofErr w:type="spellEnd"/>
            <w:r w:rsidRPr="00420A9C">
              <w:rPr>
                <w:bCs/>
                <w:sz w:val="20"/>
                <w:szCs w:val="20"/>
                <w:lang w:val="en-US"/>
              </w:rPr>
              <w:t xml:space="preserve"> </w:t>
            </w:r>
            <w:proofErr w:type="spellStart"/>
            <w:r w:rsidRPr="00420A9C">
              <w:rPr>
                <w:bCs/>
                <w:sz w:val="20"/>
                <w:szCs w:val="20"/>
                <w:lang w:val="en-US"/>
              </w:rPr>
              <w:t>líne</w:t>
            </w:r>
            <w:proofErr w:type="spellEnd"/>
            <w:r w:rsidRPr="00420A9C">
              <w:rPr>
                <w:bCs/>
                <w:sz w:val="20"/>
                <w:szCs w:val="20"/>
                <w:lang w:val="en-US"/>
              </w:rPr>
              <w:t xml:space="preserve"> a </w:t>
            </w:r>
            <w:proofErr w:type="spellStart"/>
            <w:r w:rsidRPr="00420A9C">
              <w:rPr>
                <w:bCs/>
                <w:sz w:val="20"/>
                <w:szCs w:val="20"/>
                <w:lang w:val="en-US"/>
              </w:rPr>
              <w:t>spreagadh</w:t>
            </w:r>
            <w:proofErr w:type="spellEnd"/>
          </w:p>
          <w:p w:rsidR="00420A9C" w:rsidRPr="00420A9C" w:rsidRDefault="00420A9C" w:rsidP="00420A9C">
            <w:pPr>
              <w:numPr>
                <w:ilvl w:val="0"/>
                <w:numId w:val="5"/>
              </w:numPr>
              <w:tabs>
                <w:tab w:val="left" w:pos="-17589"/>
                <w:tab w:val="left" w:pos="-17232"/>
              </w:tabs>
              <w:spacing w:line="276" w:lineRule="auto"/>
              <w:jc w:val="both"/>
              <w:rPr>
                <w:b/>
                <w:bCs/>
                <w:sz w:val="20"/>
                <w:szCs w:val="20"/>
                <w:lang w:val="en-US"/>
              </w:rPr>
            </w:pPr>
            <w:proofErr w:type="spellStart"/>
            <w:r w:rsidRPr="00420A9C">
              <w:rPr>
                <w:b/>
                <w:bCs/>
                <w:sz w:val="20"/>
                <w:szCs w:val="20"/>
                <w:lang w:val="en-US"/>
              </w:rPr>
              <w:t>Trócaire</w:t>
            </w:r>
            <w:proofErr w:type="spellEnd"/>
            <w:r w:rsidRPr="00420A9C">
              <w:rPr>
                <w:b/>
                <w:bCs/>
                <w:sz w:val="20"/>
                <w:szCs w:val="20"/>
                <w:lang w:val="en-US"/>
              </w:rPr>
              <w:t xml:space="preserve">: </w:t>
            </w:r>
            <w:r w:rsidRPr="00420A9C">
              <w:rPr>
                <w:bCs/>
                <w:sz w:val="20"/>
                <w:szCs w:val="20"/>
                <w:lang w:val="en-US"/>
              </w:rPr>
              <w:t xml:space="preserve">Ag </w:t>
            </w:r>
            <w:proofErr w:type="spellStart"/>
            <w:r w:rsidRPr="00420A9C">
              <w:rPr>
                <w:bCs/>
                <w:sz w:val="20"/>
                <w:szCs w:val="20"/>
                <w:lang w:val="en-US"/>
              </w:rPr>
              <w:t>amadán</w:t>
            </w:r>
            <w:proofErr w:type="spellEnd"/>
            <w:r w:rsidRPr="00420A9C">
              <w:rPr>
                <w:bCs/>
                <w:sz w:val="20"/>
                <w:szCs w:val="20"/>
                <w:lang w:val="en-US"/>
              </w:rPr>
              <w:t xml:space="preserve"> </w:t>
            </w:r>
            <w:proofErr w:type="spellStart"/>
            <w:r w:rsidRPr="00420A9C">
              <w:rPr>
                <w:bCs/>
                <w:sz w:val="20"/>
                <w:szCs w:val="20"/>
                <w:lang w:val="en-US"/>
              </w:rPr>
              <w:t>duine</w:t>
            </w:r>
            <w:proofErr w:type="spellEnd"/>
            <w:r w:rsidRPr="00420A9C">
              <w:rPr>
                <w:bCs/>
                <w:sz w:val="20"/>
                <w:szCs w:val="20"/>
                <w:lang w:val="en-US"/>
              </w:rPr>
              <w:t xml:space="preserve"> </w:t>
            </w:r>
            <w:proofErr w:type="spellStart"/>
            <w:r w:rsidRPr="00420A9C">
              <w:rPr>
                <w:bCs/>
                <w:sz w:val="20"/>
                <w:szCs w:val="20"/>
                <w:lang w:val="en-US"/>
              </w:rPr>
              <w:t>chun</w:t>
            </w:r>
            <w:proofErr w:type="spellEnd"/>
            <w:r w:rsidRPr="00420A9C">
              <w:rPr>
                <w:bCs/>
                <w:sz w:val="20"/>
                <w:szCs w:val="20"/>
                <w:lang w:val="en-US"/>
              </w:rPr>
              <w:t xml:space="preserve"> </w:t>
            </w:r>
            <w:proofErr w:type="spellStart"/>
            <w:r w:rsidRPr="00420A9C">
              <w:rPr>
                <w:bCs/>
                <w:sz w:val="20"/>
                <w:szCs w:val="20"/>
                <w:lang w:val="en-US"/>
              </w:rPr>
              <w:t>faisnéis</w:t>
            </w:r>
            <w:proofErr w:type="spellEnd"/>
            <w:r w:rsidRPr="00420A9C">
              <w:rPr>
                <w:bCs/>
                <w:sz w:val="20"/>
                <w:szCs w:val="20"/>
                <w:lang w:val="en-US"/>
              </w:rPr>
              <w:t xml:space="preserve"> </w:t>
            </w:r>
            <w:proofErr w:type="spellStart"/>
            <w:r w:rsidRPr="00420A9C">
              <w:rPr>
                <w:bCs/>
                <w:sz w:val="20"/>
                <w:szCs w:val="20"/>
                <w:lang w:val="en-US"/>
              </w:rPr>
              <w:t>phearsanta</w:t>
            </w:r>
            <w:proofErr w:type="spellEnd"/>
            <w:r w:rsidRPr="00420A9C">
              <w:rPr>
                <w:bCs/>
                <w:sz w:val="20"/>
                <w:szCs w:val="20"/>
                <w:lang w:val="en-US"/>
              </w:rPr>
              <w:t xml:space="preserve"> a </w:t>
            </w:r>
            <w:proofErr w:type="spellStart"/>
            <w:r w:rsidRPr="00420A9C">
              <w:rPr>
                <w:bCs/>
                <w:sz w:val="20"/>
                <w:szCs w:val="20"/>
                <w:lang w:val="en-US"/>
              </w:rPr>
              <w:t>roinnt</w:t>
            </w:r>
            <w:proofErr w:type="spellEnd"/>
            <w:r w:rsidRPr="00420A9C">
              <w:rPr>
                <w:bCs/>
                <w:sz w:val="20"/>
                <w:szCs w:val="20"/>
                <w:lang w:val="en-US"/>
              </w:rPr>
              <w:t xml:space="preserve"> a </w:t>
            </w:r>
            <w:proofErr w:type="spellStart"/>
            <w:r w:rsidRPr="00420A9C">
              <w:rPr>
                <w:bCs/>
                <w:sz w:val="20"/>
                <w:szCs w:val="20"/>
                <w:lang w:val="en-US"/>
              </w:rPr>
              <w:t>phostálann</w:t>
            </w:r>
            <w:proofErr w:type="spellEnd"/>
            <w:r w:rsidRPr="00420A9C">
              <w:rPr>
                <w:bCs/>
                <w:sz w:val="20"/>
                <w:szCs w:val="20"/>
                <w:lang w:val="en-US"/>
              </w:rPr>
              <w:t xml:space="preserve"> </w:t>
            </w:r>
            <w:proofErr w:type="spellStart"/>
            <w:r w:rsidRPr="00420A9C">
              <w:rPr>
                <w:bCs/>
                <w:sz w:val="20"/>
                <w:szCs w:val="20"/>
                <w:lang w:val="en-US"/>
              </w:rPr>
              <w:t>tú</w:t>
            </w:r>
            <w:proofErr w:type="spellEnd"/>
            <w:r w:rsidRPr="00420A9C">
              <w:rPr>
                <w:bCs/>
                <w:sz w:val="20"/>
                <w:szCs w:val="20"/>
                <w:lang w:val="en-US"/>
              </w:rPr>
              <w:t xml:space="preserve"> </w:t>
            </w:r>
            <w:proofErr w:type="spellStart"/>
            <w:r w:rsidRPr="00420A9C">
              <w:rPr>
                <w:bCs/>
                <w:sz w:val="20"/>
                <w:szCs w:val="20"/>
                <w:lang w:val="en-US"/>
              </w:rPr>
              <w:t>ar</w:t>
            </w:r>
            <w:proofErr w:type="spellEnd"/>
            <w:r w:rsidRPr="00420A9C">
              <w:rPr>
                <w:bCs/>
                <w:sz w:val="20"/>
                <w:szCs w:val="20"/>
                <w:lang w:val="en-US"/>
              </w:rPr>
              <w:t xml:space="preserve"> </w:t>
            </w:r>
            <w:proofErr w:type="spellStart"/>
            <w:r w:rsidRPr="00420A9C">
              <w:rPr>
                <w:bCs/>
                <w:sz w:val="20"/>
                <w:szCs w:val="20"/>
                <w:lang w:val="en-US"/>
              </w:rPr>
              <w:t>líne</w:t>
            </w:r>
            <w:proofErr w:type="spellEnd"/>
            <w:r w:rsidRPr="00420A9C">
              <w:rPr>
                <w:bCs/>
                <w:sz w:val="20"/>
                <w:szCs w:val="20"/>
                <w:lang w:val="en-US"/>
              </w:rPr>
              <w:t xml:space="preserve"> </w:t>
            </w:r>
            <w:proofErr w:type="spellStart"/>
            <w:r w:rsidRPr="00420A9C">
              <w:rPr>
                <w:bCs/>
                <w:sz w:val="20"/>
                <w:szCs w:val="20"/>
                <w:lang w:val="en-US"/>
              </w:rPr>
              <w:t>ansin</w:t>
            </w:r>
            <w:proofErr w:type="spellEnd"/>
          </w:p>
          <w:p w:rsidR="00420A9C" w:rsidRPr="00420A9C" w:rsidRDefault="00420A9C" w:rsidP="00420A9C">
            <w:pPr>
              <w:numPr>
                <w:ilvl w:val="0"/>
                <w:numId w:val="5"/>
              </w:numPr>
              <w:tabs>
                <w:tab w:val="left" w:pos="-17589"/>
                <w:tab w:val="left" w:pos="-17232"/>
              </w:tabs>
              <w:spacing w:line="276" w:lineRule="auto"/>
              <w:jc w:val="both"/>
              <w:rPr>
                <w:b/>
                <w:bCs/>
                <w:sz w:val="20"/>
                <w:szCs w:val="20"/>
                <w:lang w:val="en-US"/>
              </w:rPr>
            </w:pPr>
            <w:proofErr w:type="spellStart"/>
            <w:r w:rsidRPr="00420A9C">
              <w:rPr>
                <w:b/>
                <w:bCs/>
                <w:sz w:val="20"/>
                <w:szCs w:val="20"/>
                <w:lang w:val="en-US"/>
              </w:rPr>
              <w:t>Turas</w:t>
            </w:r>
            <w:proofErr w:type="spellEnd"/>
            <w:r w:rsidRPr="00420A9C">
              <w:rPr>
                <w:b/>
                <w:bCs/>
                <w:sz w:val="20"/>
                <w:szCs w:val="20"/>
                <w:lang w:val="en-US"/>
              </w:rPr>
              <w:t xml:space="preserve">: </w:t>
            </w:r>
            <w:r w:rsidRPr="00420A9C">
              <w:rPr>
                <w:bCs/>
                <w:sz w:val="20"/>
                <w:szCs w:val="20"/>
                <w:lang w:val="en-US"/>
              </w:rPr>
              <w:t xml:space="preserve">Ag </w:t>
            </w:r>
            <w:proofErr w:type="spellStart"/>
            <w:r w:rsidRPr="00420A9C">
              <w:rPr>
                <w:bCs/>
                <w:sz w:val="20"/>
                <w:szCs w:val="20"/>
                <w:lang w:val="en-US"/>
              </w:rPr>
              <w:t>postáil</w:t>
            </w:r>
            <w:proofErr w:type="spellEnd"/>
            <w:r w:rsidRPr="00420A9C">
              <w:rPr>
                <w:bCs/>
                <w:sz w:val="20"/>
                <w:szCs w:val="20"/>
                <w:lang w:val="en-US"/>
              </w:rPr>
              <w:t xml:space="preserve"> </w:t>
            </w:r>
            <w:proofErr w:type="spellStart"/>
            <w:r w:rsidRPr="00420A9C">
              <w:rPr>
                <w:bCs/>
                <w:sz w:val="20"/>
                <w:szCs w:val="20"/>
                <w:lang w:val="en-US"/>
              </w:rPr>
              <w:t>nó</w:t>
            </w:r>
            <w:proofErr w:type="spellEnd"/>
            <w:r w:rsidRPr="00420A9C">
              <w:rPr>
                <w:bCs/>
                <w:sz w:val="20"/>
                <w:szCs w:val="20"/>
                <w:lang w:val="en-US"/>
              </w:rPr>
              <w:t xml:space="preserve"> ag </w:t>
            </w:r>
            <w:proofErr w:type="spellStart"/>
            <w:r w:rsidRPr="00420A9C">
              <w:rPr>
                <w:bCs/>
                <w:sz w:val="20"/>
                <w:szCs w:val="20"/>
                <w:lang w:val="en-US"/>
              </w:rPr>
              <w:t>roinnt</w:t>
            </w:r>
            <w:proofErr w:type="spellEnd"/>
            <w:r w:rsidRPr="00420A9C">
              <w:rPr>
                <w:bCs/>
                <w:sz w:val="20"/>
                <w:szCs w:val="20"/>
                <w:lang w:val="en-US"/>
              </w:rPr>
              <w:t xml:space="preserve"> </w:t>
            </w:r>
            <w:proofErr w:type="spellStart"/>
            <w:r w:rsidRPr="00420A9C">
              <w:rPr>
                <w:bCs/>
                <w:sz w:val="20"/>
                <w:szCs w:val="20"/>
                <w:lang w:val="en-US"/>
              </w:rPr>
              <w:t>faisnéise</w:t>
            </w:r>
            <w:proofErr w:type="spellEnd"/>
            <w:r w:rsidRPr="00420A9C">
              <w:rPr>
                <w:bCs/>
                <w:sz w:val="20"/>
                <w:szCs w:val="20"/>
                <w:lang w:val="en-US"/>
              </w:rPr>
              <w:t xml:space="preserve"> </w:t>
            </w:r>
            <w:proofErr w:type="spellStart"/>
            <w:r w:rsidRPr="00420A9C">
              <w:rPr>
                <w:bCs/>
                <w:sz w:val="20"/>
                <w:szCs w:val="20"/>
                <w:lang w:val="en-US"/>
              </w:rPr>
              <w:t>nó</w:t>
            </w:r>
            <w:proofErr w:type="spellEnd"/>
            <w:r w:rsidRPr="00420A9C">
              <w:rPr>
                <w:bCs/>
                <w:sz w:val="20"/>
                <w:szCs w:val="20"/>
                <w:lang w:val="en-US"/>
              </w:rPr>
              <w:t xml:space="preserve"> </w:t>
            </w:r>
            <w:proofErr w:type="spellStart"/>
            <w:r w:rsidRPr="00420A9C">
              <w:rPr>
                <w:bCs/>
                <w:sz w:val="20"/>
                <w:szCs w:val="20"/>
                <w:lang w:val="en-US"/>
              </w:rPr>
              <w:t>íomhánna</w:t>
            </w:r>
            <w:proofErr w:type="spellEnd"/>
            <w:r w:rsidRPr="00420A9C">
              <w:rPr>
                <w:bCs/>
                <w:sz w:val="20"/>
                <w:szCs w:val="20"/>
                <w:lang w:val="en-US"/>
              </w:rPr>
              <w:t xml:space="preserve"> </w:t>
            </w:r>
            <w:proofErr w:type="spellStart"/>
            <w:r w:rsidRPr="00420A9C">
              <w:rPr>
                <w:bCs/>
                <w:sz w:val="20"/>
                <w:szCs w:val="20"/>
                <w:lang w:val="en-US"/>
              </w:rPr>
              <w:t>rúnda</w:t>
            </w:r>
            <w:proofErr w:type="spellEnd"/>
            <w:r w:rsidRPr="00420A9C">
              <w:rPr>
                <w:bCs/>
                <w:sz w:val="20"/>
                <w:szCs w:val="20"/>
                <w:lang w:val="en-US"/>
              </w:rPr>
              <w:t xml:space="preserve"> </w:t>
            </w:r>
            <w:proofErr w:type="spellStart"/>
            <w:r w:rsidRPr="00420A9C">
              <w:rPr>
                <w:bCs/>
                <w:sz w:val="20"/>
                <w:szCs w:val="20"/>
                <w:lang w:val="en-US"/>
              </w:rPr>
              <w:t>nó</w:t>
            </w:r>
            <w:proofErr w:type="spellEnd"/>
            <w:r w:rsidRPr="00420A9C">
              <w:rPr>
                <w:bCs/>
                <w:sz w:val="20"/>
                <w:szCs w:val="20"/>
                <w:lang w:val="en-US"/>
              </w:rPr>
              <w:t xml:space="preserve"> </w:t>
            </w:r>
            <w:proofErr w:type="spellStart"/>
            <w:r w:rsidRPr="00420A9C">
              <w:rPr>
                <w:bCs/>
                <w:sz w:val="20"/>
                <w:szCs w:val="20"/>
                <w:lang w:val="en-US"/>
              </w:rPr>
              <w:t>contúirteach</w:t>
            </w:r>
            <w:proofErr w:type="spellEnd"/>
          </w:p>
          <w:p w:rsidR="00420A9C" w:rsidRPr="00420A9C" w:rsidRDefault="00420A9C" w:rsidP="00420A9C">
            <w:pPr>
              <w:numPr>
                <w:ilvl w:val="0"/>
                <w:numId w:val="5"/>
              </w:numPr>
              <w:tabs>
                <w:tab w:val="left" w:pos="-17589"/>
                <w:tab w:val="left" w:pos="-17232"/>
              </w:tabs>
              <w:spacing w:line="276" w:lineRule="auto"/>
              <w:jc w:val="both"/>
              <w:rPr>
                <w:b/>
                <w:bCs/>
                <w:sz w:val="20"/>
                <w:szCs w:val="20"/>
                <w:lang w:val="en-US"/>
              </w:rPr>
            </w:pPr>
            <w:proofErr w:type="spellStart"/>
            <w:r w:rsidRPr="00420A9C">
              <w:rPr>
                <w:b/>
                <w:bCs/>
                <w:sz w:val="20"/>
                <w:szCs w:val="20"/>
                <w:lang w:val="en-US"/>
              </w:rPr>
              <w:t>Eisiamh</w:t>
            </w:r>
            <w:proofErr w:type="spellEnd"/>
            <w:r w:rsidRPr="00420A9C">
              <w:rPr>
                <w:b/>
                <w:bCs/>
                <w:sz w:val="20"/>
                <w:szCs w:val="20"/>
                <w:lang w:val="en-US"/>
              </w:rPr>
              <w:t xml:space="preserve">: </w:t>
            </w:r>
            <w:proofErr w:type="spellStart"/>
            <w:r w:rsidRPr="00420A9C">
              <w:rPr>
                <w:bCs/>
                <w:sz w:val="20"/>
                <w:szCs w:val="20"/>
                <w:lang w:val="en-US"/>
              </w:rPr>
              <w:t>Duine</w:t>
            </w:r>
            <w:proofErr w:type="spellEnd"/>
            <w:r w:rsidRPr="00420A9C">
              <w:rPr>
                <w:bCs/>
                <w:sz w:val="20"/>
                <w:szCs w:val="20"/>
                <w:lang w:val="en-US"/>
              </w:rPr>
              <w:t xml:space="preserve"> a </w:t>
            </w:r>
            <w:proofErr w:type="spellStart"/>
            <w:r w:rsidRPr="00420A9C">
              <w:rPr>
                <w:bCs/>
                <w:sz w:val="20"/>
                <w:szCs w:val="20"/>
                <w:lang w:val="en-US"/>
              </w:rPr>
              <w:t>eisiamh</w:t>
            </w:r>
            <w:proofErr w:type="spellEnd"/>
            <w:r w:rsidRPr="00420A9C">
              <w:rPr>
                <w:bCs/>
                <w:sz w:val="20"/>
                <w:szCs w:val="20"/>
                <w:lang w:val="en-US"/>
              </w:rPr>
              <w:t xml:space="preserve"> go </w:t>
            </w:r>
            <w:proofErr w:type="spellStart"/>
            <w:r w:rsidRPr="00420A9C">
              <w:rPr>
                <w:bCs/>
                <w:sz w:val="20"/>
                <w:szCs w:val="20"/>
                <w:lang w:val="en-US"/>
              </w:rPr>
              <w:t>cuspóireach</w:t>
            </w:r>
            <w:proofErr w:type="spellEnd"/>
            <w:r w:rsidRPr="00420A9C">
              <w:rPr>
                <w:bCs/>
                <w:sz w:val="20"/>
                <w:szCs w:val="20"/>
                <w:lang w:val="en-US"/>
              </w:rPr>
              <w:t xml:space="preserve"> ó </w:t>
            </w:r>
            <w:proofErr w:type="spellStart"/>
            <w:r w:rsidRPr="00420A9C">
              <w:rPr>
                <w:bCs/>
                <w:sz w:val="20"/>
                <w:szCs w:val="20"/>
                <w:lang w:val="en-US"/>
              </w:rPr>
              <w:t>ghrúpa</w:t>
            </w:r>
            <w:proofErr w:type="spellEnd"/>
            <w:r w:rsidRPr="00420A9C">
              <w:rPr>
                <w:bCs/>
                <w:sz w:val="20"/>
                <w:szCs w:val="20"/>
                <w:lang w:val="en-US"/>
              </w:rPr>
              <w:t xml:space="preserve"> </w:t>
            </w:r>
            <w:proofErr w:type="spellStart"/>
            <w:r w:rsidRPr="00420A9C">
              <w:rPr>
                <w:bCs/>
                <w:sz w:val="20"/>
                <w:szCs w:val="20"/>
                <w:lang w:val="en-US"/>
              </w:rPr>
              <w:t>ar</w:t>
            </w:r>
            <w:proofErr w:type="spellEnd"/>
            <w:r w:rsidRPr="00420A9C">
              <w:rPr>
                <w:bCs/>
                <w:sz w:val="20"/>
                <w:szCs w:val="20"/>
                <w:lang w:val="en-US"/>
              </w:rPr>
              <w:t xml:space="preserve"> </w:t>
            </w:r>
            <w:proofErr w:type="spellStart"/>
            <w:r w:rsidRPr="00420A9C">
              <w:rPr>
                <w:bCs/>
                <w:sz w:val="20"/>
                <w:szCs w:val="20"/>
                <w:lang w:val="en-US"/>
              </w:rPr>
              <w:t>líne</w:t>
            </w:r>
            <w:proofErr w:type="spellEnd"/>
          </w:p>
          <w:p w:rsidR="00420A9C" w:rsidRPr="00420A9C" w:rsidRDefault="00420A9C" w:rsidP="00420A9C">
            <w:pPr>
              <w:numPr>
                <w:ilvl w:val="0"/>
                <w:numId w:val="5"/>
              </w:numPr>
              <w:tabs>
                <w:tab w:val="left" w:pos="-17589"/>
                <w:tab w:val="left" w:pos="-17232"/>
              </w:tabs>
              <w:spacing w:line="276" w:lineRule="auto"/>
              <w:jc w:val="both"/>
              <w:rPr>
                <w:bCs/>
                <w:sz w:val="20"/>
                <w:szCs w:val="20"/>
                <w:lang w:val="en-US"/>
              </w:rPr>
            </w:pPr>
            <w:proofErr w:type="spellStart"/>
            <w:r w:rsidRPr="00420A9C">
              <w:rPr>
                <w:b/>
                <w:bCs/>
                <w:sz w:val="20"/>
                <w:szCs w:val="20"/>
                <w:lang w:val="en-US"/>
              </w:rPr>
              <w:t>Cibear-stalcaireacht</w:t>
            </w:r>
            <w:proofErr w:type="spellEnd"/>
            <w:r w:rsidRPr="00420A9C">
              <w:rPr>
                <w:b/>
                <w:bCs/>
                <w:sz w:val="20"/>
                <w:szCs w:val="20"/>
                <w:lang w:val="en-US"/>
              </w:rPr>
              <w:t xml:space="preserve">: </w:t>
            </w:r>
            <w:proofErr w:type="spellStart"/>
            <w:r w:rsidRPr="00420A9C">
              <w:rPr>
                <w:bCs/>
                <w:sz w:val="20"/>
                <w:szCs w:val="20"/>
                <w:lang w:val="en-US"/>
              </w:rPr>
              <w:t>Ciapadh</w:t>
            </w:r>
            <w:proofErr w:type="spellEnd"/>
            <w:r w:rsidRPr="00420A9C">
              <w:rPr>
                <w:bCs/>
                <w:sz w:val="20"/>
                <w:szCs w:val="20"/>
                <w:lang w:val="en-US"/>
              </w:rPr>
              <w:t xml:space="preserve"> </w:t>
            </w:r>
            <w:proofErr w:type="spellStart"/>
            <w:r w:rsidRPr="00420A9C">
              <w:rPr>
                <w:bCs/>
                <w:sz w:val="20"/>
                <w:szCs w:val="20"/>
                <w:lang w:val="en-US"/>
              </w:rPr>
              <w:t>agus</w:t>
            </w:r>
            <w:proofErr w:type="spellEnd"/>
            <w:r w:rsidRPr="00420A9C">
              <w:rPr>
                <w:bCs/>
                <w:sz w:val="20"/>
                <w:szCs w:val="20"/>
                <w:lang w:val="en-US"/>
              </w:rPr>
              <w:t xml:space="preserve"> </w:t>
            </w:r>
            <w:proofErr w:type="spellStart"/>
            <w:r w:rsidRPr="00420A9C">
              <w:rPr>
                <w:bCs/>
                <w:sz w:val="20"/>
                <w:szCs w:val="20"/>
                <w:lang w:val="en-US"/>
              </w:rPr>
              <w:t>díspeagadh</w:t>
            </w:r>
            <w:proofErr w:type="spellEnd"/>
            <w:r w:rsidRPr="00420A9C">
              <w:rPr>
                <w:bCs/>
                <w:sz w:val="20"/>
                <w:szCs w:val="20"/>
                <w:lang w:val="en-US"/>
              </w:rPr>
              <w:t xml:space="preserve"> </w:t>
            </w:r>
            <w:proofErr w:type="spellStart"/>
            <w:r w:rsidRPr="00420A9C">
              <w:rPr>
                <w:bCs/>
                <w:sz w:val="20"/>
                <w:szCs w:val="20"/>
                <w:lang w:val="en-US"/>
              </w:rPr>
              <w:t>leanúnach</w:t>
            </w:r>
            <w:proofErr w:type="spellEnd"/>
            <w:r w:rsidRPr="00420A9C">
              <w:rPr>
                <w:bCs/>
                <w:sz w:val="20"/>
                <w:szCs w:val="20"/>
                <w:lang w:val="en-US"/>
              </w:rPr>
              <w:t xml:space="preserve"> a </w:t>
            </w:r>
            <w:proofErr w:type="spellStart"/>
            <w:r w:rsidRPr="00420A9C">
              <w:rPr>
                <w:bCs/>
                <w:sz w:val="20"/>
                <w:szCs w:val="20"/>
                <w:lang w:val="en-US"/>
              </w:rPr>
              <w:t>chuireann</w:t>
            </w:r>
            <w:proofErr w:type="spellEnd"/>
            <w:r w:rsidRPr="00420A9C">
              <w:rPr>
                <w:bCs/>
                <w:sz w:val="20"/>
                <w:szCs w:val="20"/>
                <w:lang w:val="en-US"/>
              </w:rPr>
              <w:t xml:space="preserve"> </w:t>
            </w:r>
            <w:proofErr w:type="spellStart"/>
            <w:r w:rsidRPr="00420A9C">
              <w:rPr>
                <w:bCs/>
                <w:sz w:val="20"/>
                <w:szCs w:val="20"/>
                <w:lang w:val="en-US"/>
              </w:rPr>
              <w:t>faitíos</w:t>
            </w:r>
            <w:proofErr w:type="spellEnd"/>
            <w:r w:rsidRPr="00420A9C">
              <w:rPr>
                <w:bCs/>
                <w:sz w:val="20"/>
                <w:szCs w:val="20"/>
                <w:lang w:val="en-US"/>
              </w:rPr>
              <w:t xml:space="preserve"> </w:t>
            </w:r>
            <w:proofErr w:type="spellStart"/>
            <w:r w:rsidRPr="00420A9C">
              <w:rPr>
                <w:bCs/>
                <w:sz w:val="20"/>
                <w:szCs w:val="20"/>
                <w:lang w:val="en-US"/>
              </w:rPr>
              <w:t>nach</w:t>
            </w:r>
            <w:proofErr w:type="spellEnd"/>
            <w:r w:rsidRPr="00420A9C">
              <w:rPr>
                <w:bCs/>
                <w:sz w:val="20"/>
                <w:szCs w:val="20"/>
                <w:lang w:val="en-US"/>
              </w:rPr>
              <w:t xml:space="preserve"> </w:t>
            </w:r>
            <w:proofErr w:type="spellStart"/>
            <w:r w:rsidRPr="00420A9C">
              <w:rPr>
                <w:bCs/>
                <w:sz w:val="20"/>
                <w:szCs w:val="20"/>
                <w:lang w:val="en-US"/>
              </w:rPr>
              <w:t>beag</w:t>
            </w:r>
            <w:proofErr w:type="spellEnd"/>
            <w:r w:rsidRPr="00420A9C">
              <w:rPr>
                <w:bCs/>
                <w:sz w:val="20"/>
                <w:szCs w:val="20"/>
                <w:lang w:val="en-US"/>
              </w:rPr>
              <w:t xml:space="preserve"> </w:t>
            </w:r>
            <w:proofErr w:type="spellStart"/>
            <w:r w:rsidRPr="00420A9C">
              <w:rPr>
                <w:bCs/>
                <w:sz w:val="20"/>
                <w:szCs w:val="20"/>
                <w:lang w:val="en-US"/>
              </w:rPr>
              <w:t>ar</w:t>
            </w:r>
            <w:proofErr w:type="spellEnd"/>
            <w:r w:rsidRPr="00420A9C">
              <w:rPr>
                <w:bCs/>
                <w:sz w:val="20"/>
                <w:szCs w:val="20"/>
                <w:lang w:val="en-US"/>
              </w:rPr>
              <w:t xml:space="preserve"> </w:t>
            </w:r>
            <w:proofErr w:type="spellStart"/>
            <w:r w:rsidRPr="00420A9C">
              <w:rPr>
                <w:bCs/>
                <w:sz w:val="20"/>
                <w:szCs w:val="20"/>
                <w:lang w:val="en-US"/>
              </w:rPr>
              <w:t>dhuine</w:t>
            </w:r>
            <w:proofErr w:type="spellEnd"/>
            <w:r w:rsidRPr="00420A9C">
              <w:rPr>
                <w:bCs/>
                <w:sz w:val="20"/>
                <w:szCs w:val="20"/>
                <w:lang w:val="en-US"/>
              </w:rPr>
              <w:t xml:space="preserve"> </w:t>
            </w:r>
            <w:proofErr w:type="spellStart"/>
            <w:r w:rsidRPr="00420A9C">
              <w:rPr>
                <w:bCs/>
                <w:sz w:val="20"/>
                <w:szCs w:val="20"/>
                <w:lang w:val="en-US"/>
              </w:rPr>
              <w:t>faoina</w:t>
            </w:r>
            <w:proofErr w:type="spellEnd"/>
            <w:r w:rsidRPr="00420A9C">
              <w:rPr>
                <w:bCs/>
                <w:sz w:val="20"/>
                <w:szCs w:val="20"/>
                <w:lang w:val="en-US"/>
              </w:rPr>
              <w:t xml:space="preserve"> s(h)</w:t>
            </w:r>
            <w:proofErr w:type="spellStart"/>
            <w:r w:rsidRPr="00420A9C">
              <w:rPr>
                <w:bCs/>
                <w:sz w:val="20"/>
                <w:szCs w:val="20"/>
                <w:lang w:val="en-US"/>
              </w:rPr>
              <w:t>ábháilteacht</w:t>
            </w:r>
            <w:proofErr w:type="spellEnd"/>
          </w:p>
          <w:p w:rsidR="00420A9C" w:rsidRPr="00420A9C" w:rsidRDefault="00420A9C" w:rsidP="00420A9C">
            <w:pPr>
              <w:numPr>
                <w:ilvl w:val="0"/>
                <w:numId w:val="5"/>
              </w:numPr>
              <w:tabs>
                <w:tab w:val="left" w:pos="-17589"/>
                <w:tab w:val="left" w:pos="-17232"/>
              </w:tabs>
              <w:spacing w:line="276" w:lineRule="auto"/>
              <w:jc w:val="both"/>
              <w:rPr>
                <w:bCs/>
                <w:sz w:val="20"/>
                <w:szCs w:val="20"/>
                <w:lang w:val="en-US"/>
              </w:rPr>
            </w:pPr>
            <w:proofErr w:type="spellStart"/>
            <w:r w:rsidRPr="00420A9C">
              <w:rPr>
                <w:bCs/>
                <w:sz w:val="20"/>
                <w:szCs w:val="20"/>
                <w:lang w:val="en-US"/>
              </w:rPr>
              <w:t>Glao</w:t>
            </w:r>
            <w:proofErr w:type="spellEnd"/>
            <w:r w:rsidRPr="00420A9C">
              <w:rPr>
                <w:bCs/>
                <w:sz w:val="20"/>
                <w:szCs w:val="20"/>
                <w:lang w:val="en-US"/>
              </w:rPr>
              <w:t xml:space="preserve"> </w:t>
            </w:r>
            <w:proofErr w:type="spellStart"/>
            <w:r w:rsidRPr="00420A9C">
              <w:rPr>
                <w:bCs/>
                <w:sz w:val="20"/>
                <w:szCs w:val="20"/>
                <w:lang w:val="en-US"/>
              </w:rPr>
              <w:t>gutháin</w:t>
            </w:r>
            <w:proofErr w:type="spellEnd"/>
            <w:r w:rsidRPr="00420A9C">
              <w:rPr>
                <w:bCs/>
                <w:sz w:val="20"/>
                <w:szCs w:val="20"/>
                <w:lang w:val="en-US"/>
              </w:rPr>
              <w:t>/</w:t>
            </w:r>
            <w:proofErr w:type="spellStart"/>
            <w:r w:rsidRPr="00420A9C">
              <w:rPr>
                <w:bCs/>
                <w:sz w:val="20"/>
                <w:szCs w:val="20"/>
                <w:lang w:val="en-US"/>
              </w:rPr>
              <w:t>fón</w:t>
            </w:r>
            <w:proofErr w:type="spellEnd"/>
            <w:r w:rsidRPr="00420A9C">
              <w:rPr>
                <w:bCs/>
                <w:sz w:val="20"/>
                <w:szCs w:val="20"/>
                <w:lang w:val="en-US"/>
              </w:rPr>
              <w:t xml:space="preserve"> </w:t>
            </w:r>
            <w:proofErr w:type="spellStart"/>
            <w:r w:rsidRPr="00420A9C">
              <w:rPr>
                <w:bCs/>
                <w:sz w:val="20"/>
                <w:szCs w:val="20"/>
                <w:lang w:val="en-US"/>
              </w:rPr>
              <w:t>póca</w:t>
            </w:r>
            <w:proofErr w:type="spellEnd"/>
            <w:r w:rsidRPr="00420A9C">
              <w:rPr>
                <w:bCs/>
                <w:sz w:val="20"/>
                <w:szCs w:val="20"/>
                <w:lang w:val="en-US"/>
              </w:rPr>
              <w:t xml:space="preserve"> </w:t>
            </w:r>
            <w:proofErr w:type="spellStart"/>
            <w:r w:rsidRPr="00420A9C">
              <w:rPr>
                <w:bCs/>
                <w:sz w:val="20"/>
                <w:szCs w:val="20"/>
                <w:lang w:val="en-US"/>
              </w:rPr>
              <w:t>ciúin</w:t>
            </w:r>
            <w:proofErr w:type="spellEnd"/>
          </w:p>
          <w:p w:rsidR="00420A9C" w:rsidRPr="00420A9C" w:rsidRDefault="00420A9C" w:rsidP="00420A9C">
            <w:pPr>
              <w:numPr>
                <w:ilvl w:val="0"/>
                <w:numId w:val="5"/>
              </w:numPr>
              <w:tabs>
                <w:tab w:val="left" w:pos="-17589"/>
                <w:tab w:val="left" w:pos="-17232"/>
              </w:tabs>
              <w:spacing w:line="276" w:lineRule="auto"/>
              <w:jc w:val="both"/>
              <w:rPr>
                <w:bCs/>
                <w:sz w:val="20"/>
                <w:szCs w:val="20"/>
                <w:lang w:val="en-US"/>
              </w:rPr>
            </w:pPr>
            <w:proofErr w:type="spellStart"/>
            <w:r w:rsidRPr="00420A9C">
              <w:rPr>
                <w:bCs/>
                <w:sz w:val="20"/>
                <w:szCs w:val="20"/>
                <w:lang w:val="en-US"/>
              </w:rPr>
              <w:t>Glaonna</w:t>
            </w:r>
            <w:proofErr w:type="spellEnd"/>
            <w:r w:rsidRPr="00420A9C">
              <w:rPr>
                <w:bCs/>
                <w:sz w:val="20"/>
                <w:szCs w:val="20"/>
                <w:lang w:val="en-US"/>
              </w:rPr>
              <w:t xml:space="preserve"> </w:t>
            </w:r>
            <w:proofErr w:type="spellStart"/>
            <w:r w:rsidRPr="00420A9C">
              <w:rPr>
                <w:bCs/>
                <w:sz w:val="20"/>
                <w:szCs w:val="20"/>
                <w:lang w:val="en-US"/>
              </w:rPr>
              <w:t>gutháin</w:t>
            </w:r>
            <w:proofErr w:type="spellEnd"/>
            <w:r w:rsidRPr="00420A9C">
              <w:rPr>
                <w:bCs/>
                <w:sz w:val="20"/>
                <w:szCs w:val="20"/>
                <w:lang w:val="en-US"/>
              </w:rPr>
              <w:t>/</w:t>
            </w:r>
            <w:proofErr w:type="spellStart"/>
            <w:r w:rsidRPr="00420A9C">
              <w:rPr>
                <w:bCs/>
                <w:sz w:val="20"/>
                <w:szCs w:val="20"/>
                <w:lang w:val="en-US"/>
              </w:rPr>
              <w:t>fón</w:t>
            </w:r>
            <w:proofErr w:type="spellEnd"/>
            <w:r w:rsidRPr="00420A9C">
              <w:rPr>
                <w:bCs/>
                <w:sz w:val="20"/>
                <w:szCs w:val="20"/>
                <w:lang w:val="en-US"/>
              </w:rPr>
              <w:t xml:space="preserve"> </w:t>
            </w:r>
            <w:proofErr w:type="spellStart"/>
            <w:r w:rsidRPr="00420A9C">
              <w:rPr>
                <w:bCs/>
                <w:sz w:val="20"/>
                <w:szCs w:val="20"/>
                <w:lang w:val="en-US"/>
              </w:rPr>
              <w:t>póca</w:t>
            </w:r>
            <w:proofErr w:type="spellEnd"/>
            <w:r w:rsidRPr="00420A9C">
              <w:rPr>
                <w:bCs/>
                <w:sz w:val="20"/>
                <w:szCs w:val="20"/>
                <w:lang w:val="en-US"/>
              </w:rPr>
              <w:t xml:space="preserve"> </w:t>
            </w:r>
            <w:proofErr w:type="spellStart"/>
            <w:r w:rsidRPr="00420A9C">
              <w:rPr>
                <w:bCs/>
                <w:sz w:val="20"/>
                <w:szCs w:val="20"/>
                <w:lang w:val="en-US"/>
              </w:rPr>
              <w:t>maslacha</w:t>
            </w:r>
            <w:proofErr w:type="spellEnd"/>
          </w:p>
          <w:p w:rsidR="00420A9C" w:rsidRPr="00420A9C" w:rsidRDefault="00420A9C" w:rsidP="00420A9C">
            <w:pPr>
              <w:numPr>
                <w:ilvl w:val="0"/>
                <w:numId w:val="5"/>
              </w:numPr>
              <w:tabs>
                <w:tab w:val="left" w:pos="-17589"/>
                <w:tab w:val="left" w:pos="-17232"/>
              </w:tabs>
              <w:spacing w:line="276" w:lineRule="auto"/>
              <w:jc w:val="both"/>
              <w:rPr>
                <w:bCs/>
                <w:sz w:val="20"/>
                <w:szCs w:val="20"/>
                <w:lang w:val="en-US"/>
              </w:rPr>
            </w:pPr>
            <w:proofErr w:type="spellStart"/>
            <w:r w:rsidRPr="00420A9C">
              <w:rPr>
                <w:bCs/>
                <w:sz w:val="20"/>
                <w:szCs w:val="20"/>
                <w:lang w:val="en-US"/>
              </w:rPr>
              <w:t>Teachtaireachtaí</w:t>
            </w:r>
            <w:proofErr w:type="spellEnd"/>
            <w:r w:rsidRPr="00420A9C">
              <w:rPr>
                <w:bCs/>
                <w:sz w:val="20"/>
                <w:szCs w:val="20"/>
                <w:lang w:val="en-US"/>
              </w:rPr>
              <w:t xml:space="preserve"> </w:t>
            </w:r>
            <w:proofErr w:type="spellStart"/>
            <w:r w:rsidRPr="00420A9C">
              <w:rPr>
                <w:bCs/>
                <w:sz w:val="20"/>
                <w:szCs w:val="20"/>
                <w:lang w:val="en-US"/>
              </w:rPr>
              <w:t>téacs</w:t>
            </w:r>
            <w:proofErr w:type="spellEnd"/>
            <w:r w:rsidRPr="00420A9C">
              <w:rPr>
                <w:bCs/>
                <w:sz w:val="20"/>
                <w:szCs w:val="20"/>
                <w:lang w:val="en-US"/>
              </w:rPr>
              <w:t xml:space="preserve"> </w:t>
            </w:r>
            <w:proofErr w:type="spellStart"/>
            <w:r w:rsidRPr="00420A9C">
              <w:rPr>
                <w:bCs/>
                <w:sz w:val="20"/>
                <w:szCs w:val="20"/>
                <w:lang w:val="en-US"/>
              </w:rPr>
              <w:t>maslach</w:t>
            </w:r>
            <w:proofErr w:type="spellEnd"/>
          </w:p>
          <w:p w:rsidR="00420A9C" w:rsidRPr="00420A9C" w:rsidRDefault="00420A9C" w:rsidP="00420A9C">
            <w:pPr>
              <w:numPr>
                <w:ilvl w:val="0"/>
                <w:numId w:val="5"/>
              </w:numPr>
              <w:tabs>
                <w:tab w:val="left" w:pos="-17589"/>
                <w:tab w:val="left" w:pos="-17232"/>
              </w:tabs>
              <w:spacing w:line="276" w:lineRule="auto"/>
              <w:jc w:val="both"/>
              <w:rPr>
                <w:bCs/>
                <w:sz w:val="20"/>
                <w:szCs w:val="20"/>
                <w:lang w:val="en-US"/>
              </w:rPr>
            </w:pPr>
            <w:proofErr w:type="spellStart"/>
            <w:r w:rsidRPr="00420A9C">
              <w:rPr>
                <w:bCs/>
                <w:sz w:val="20"/>
                <w:szCs w:val="20"/>
                <w:lang w:val="en-US"/>
              </w:rPr>
              <w:t>Ríomhphost</w:t>
            </w:r>
            <w:proofErr w:type="spellEnd"/>
            <w:r w:rsidRPr="00420A9C">
              <w:rPr>
                <w:bCs/>
                <w:sz w:val="20"/>
                <w:szCs w:val="20"/>
                <w:lang w:val="en-US"/>
              </w:rPr>
              <w:t xml:space="preserve"> </w:t>
            </w:r>
            <w:proofErr w:type="spellStart"/>
            <w:r w:rsidRPr="00420A9C">
              <w:rPr>
                <w:bCs/>
                <w:sz w:val="20"/>
                <w:szCs w:val="20"/>
                <w:lang w:val="en-US"/>
              </w:rPr>
              <w:t>maslach</w:t>
            </w:r>
            <w:proofErr w:type="spellEnd"/>
          </w:p>
          <w:p w:rsidR="00420A9C" w:rsidRPr="00420A9C" w:rsidRDefault="00420A9C" w:rsidP="00420A9C">
            <w:pPr>
              <w:numPr>
                <w:ilvl w:val="0"/>
                <w:numId w:val="5"/>
              </w:numPr>
              <w:tabs>
                <w:tab w:val="left" w:pos="-17589"/>
                <w:tab w:val="left" w:pos="-17232"/>
              </w:tabs>
              <w:spacing w:line="276" w:lineRule="auto"/>
              <w:jc w:val="both"/>
              <w:rPr>
                <w:bCs/>
                <w:sz w:val="20"/>
                <w:szCs w:val="20"/>
                <w:lang w:val="en-US"/>
              </w:rPr>
            </w:pPr>
            <w:proofErr w:type="spellStart"/>
            <w:r w:rsidRPr="00420A9C">
              <w:rPr>
                <w:bCs/>
                <w:sz w:val="20"/>
                <w:szCs w:val="20"/>
                <w:lang w:val="en-US"/>
              </w:rPr>
              <w:t>Cumarsáid</w:t>
            </w:r>
            <w:proofErr w:type="spellEnd"/>
            <w:r w:rsidRPr="00420A9C">
              <w:rPr>
                <w:bCs/>
                <w:sz w:val="20"/>
                <w:szCs w:val="20"/>
                <w:lang w:val="en-US"/>
              </w:rPr>
              <w:t xml:space="preserve"> </w:t>
            </w:r>
            <w:proofErr w:type="spellStart"/>
            <w:r w:rsidRPr="00420A9C">
              <w:rPr>
                <w:bCs/>
                <w:sz w:val="20"/>
                <w:szCs w:val="20"/>
                <w:lang w:val="en-US"/>
              </w:rPr>
              <w:t>maslach</w:t>
            </w:r>
            <w:proofErr w:type="spellEnd"/>
            <w:r w:rsidRPr="00420A9C">
              <w:rPr>
                <w:bCs/>
                <w:sz w:val="20"/>
                <w:szCs w:val="20"/>
                <w:lang w:val="en-US"/>
              </w:rPr>
              <w:t xml:space="preserve"> </w:t>
            </w:r>
            <w:proofErr w:type="spellStart"/>
            <w:r w:rsidRPr="00420A9C">
              <w:rPr>
                <w:bCs/>
                <w:sz w:val="20"/>
                <w:szCs w:val="20"/>
                <w:lang w:val="en-US"/>
              </w:rPr>
              <w:t>ar</w:t>
            </w:r>
            <w:proofErr w:type="spellEnd"/>
            <w:r w:rsidRPr="00420A9C">
              <w:rPr>
                <w:bCs/>
                <w:sz w:val="20"/>
                <w:szCs w:val="20"/>
                <w:lang w:val="en-US"/>
              </w:rPr>
              <w:t xml:space="preserve"> </w:t>
            </w:r>
            <w:proofErr w:type="spellStart"/>
            <w:r w:rsidRPr="00420A9C">
              <w:rPr>
                <w:bCs/>
                <w:sz w:val="20"/>
                <w:szCs w:val="20"/>
                <w:lang w:val="en-US"/>
              </w:rPr>
              <w:t>líonraí</w:t>
            </w:r>
            <w:proofErr w:type="spellEnd"/>
            <w:r w:rsidRPr="00420A9C">
              <w:rPr>
                <w:bCs/>
                <w:sz w:val="20"/>
                <w:szCs w:val="20"/>
                <w:lang w:val="en-US"/>
              </w:rPr>
              <w:t xml:space="preserve"> </w:t>
            </w:r>
            <w:proofErr w:type="spellStart"/>
            <w:r w:rsidRPr="00420A9C">
              <w:rPr>
                <w:bCs/>
                <w:sz w:val="20"/>
                <w:szCs w:val="20"/>
                <w:lang w:val="en-US"/>
              </w:rPr>
              <w:t>sóisialta</w:t>
            </w:r>
            <w:proofErr w:type="spellEnd"/>
            <w:r w:rsidRPr="00420A9C">
              <w:rPr>
                <w:bCs/>
                <w:sz w:val="20"/>
                <w:szCs w:val="20"/>
                <w:lang w:val="en-US"/>
              </w:rPr>
              <w:t xml:space="preserve"> e.g. Facebook/Snapchat/</w:t>
            </w:r>
            <w:proofErr w:type="spellStart"/>
            <w:r w:rsidRPr="00420A9C">
              <w:rPr>
                <w:bCs/>
                <w:sz w:val="20"/>
                <w:szCs w:val="20"/>
                <w:lang w:val="en-US"/>
              </w:rPr>
              <w:t>Tik</w:t>
            </w:r>
            <w:proofErr w:type="spellEnd"/>
            <w:r w:rsidRPr="00420A9C">
              <w:rPr>
                <w:bCs/>
                <w:sz w:val="20"/>
                <w:szCs w:val="20"/>
                <w:lang w:val="en-US"/>
              </w:rPr>
              <w:t xml:space="preserve"> Tok/Instagram/Twitter/YouTube </w:t>
            </w:r>
            <w:proofErr w:type="spellStart"/>
            <w:r w:rsidRPr="00420A9C">
              <w:rPr>
                <w:bCs/>
                <w:sz w:val="20"/>
                <w:szCs w:val="20"/>
                <w:lang w:val="en-US"/>
              </w:rPr>
              <w:t>nó</w:t>
            </w:r>
            <w:proofErr w:type="spellEnd"/>
            <w:r w:rsidRPr="00420A9C">
              <w:rPr>
                <w:bCs/>
                <w:sz w:val="20"/>
                <w:szCs w:val="20"/>
                <w:lang w:val="en-US"/>
              </w:rPr>
              <w:t xml:space="preserve"> </w:t>
            </w:r>
            <w:proofErr w:type="spellStart"/>
            <w:r w:rsidRPr="00420A9C">
              <w:rPr>
                <w:bCs/>
                <w:sz w:val="20"/>
                <w:szCs w:val="20"/>
                <w:lang w:val="en-US"/>
              </w:rPr>
              <w:t>ar</w:t>
            </w:r>
            <w:proofErr w:type="spellEnd"/>
            <w:r w:rsidRPr="00420A9C">
              <w:rPr>
                <w:bCs/>
                <w:sz w:val="20"/>
                <w:szCs w:val="20"/>
                <w:lang w:val="en-US"/>
              </w:rPr>
              <w:t xml:space="preserve"> </w:t>
            </w:r>
            <w:proofErr w:type="spellStart"/>
            <w:r w:rsidRPr="00420A9C">
              <w:rPr>
                <w:bCs/>
                <w:sz w:val="20"/>
                <w:szCs w:val="20"/>
                <w:lang w:val="en-US"/>
              </w:rPr>
              <w:t>chonsóil</w:t>
            </w:r>
            <w:proofErr w:type="spellEnd"/>
            <w:r w:rsidRPr="00420A9C">
              <w:rPr>
                <w:bCs/>
                <w:sz w:val="20"/>
                <w:szCs w:val="20"/>
                <w:lang w:val="en-US"/>
              </w:rPr>
              <w:t xml:space="preserve"> </w:t>
            </w:r>
            <w:proofErr w:type="spellStart"/>
            <w:r w:rsidRPr="00420A9C">
              <w:rPr>
                <w:bCs/>
                <w:sz w:val="20"/>
                <w:szCs w:val="20"/>
                <w:lang w:val="en-US"/>
              </w:rPr>
              <w:t>cluichí</w:t>
            </w:r>
            <w:proofErr w:type="spellEnd"/>
            <w:r w:rsidRPr="00420A9C">
              <w:rPr>
                <w:bCs/>
                <w:sz w:val="20"/>
                <w:szCs w:val="20"/>
                <w:lang w:val="en-US"/>
              </w:rPr>
              <w:t xml:space="preserve"> e.g. </w:t>
            </w:r>
            <w:proofErr w:type="spellStart"/>
            <w:r w:rsidRPr="00420A9C">
              <w:rPr>
                <w:bCs/>
                <w:sz w:val="20"/>
                <w:szCs w:val="20"/>
                <w:lang w:val="en-US"/>
              </w:rPr>
              <w:t>Fortnite</w:t>
            </w:r>
            <w:proofErr w:type="spellEnd"/>
            <w:r w:rsidRPr="00420A9C">
              <w:rPr>
                <w:bCs/>
                <w:sz w:val="20"/>
                <w:szCs w:val="20"/>
                <w:lang w:val="en-US"/>
              </w:rPr>
              <w:t xml:space="preserve"> / </w:t>
            </w:r>
            <w:proofErr w:type="spellStart"/>
            <w:r w:rsidRPr="00420A9C">
              <w:rPr>
                <w:bCs/>
                <w:sz w:val="20"/>
                <w:szCs w:val="20"/>
                <w:lang w:val="en-US"/>
              </w:rPr>
              <w:t>inár</w:t>
            </w:r>
            <w:proofErr w:type="spellEnd"/>
            <w:r w:rsidRPr="00420A9C">
              <w:rPr>
                <w:bCs/>
                <w:sz w:val="20"/>
                <w:szCs w:val="20"/>
                <w:lang w:val="en-US"/>
              </w:rPr>
              <w:t xml:space="preserve"> </w:t>
            </w:r>
            <w:proofErr w:type="spellStart"/>
            <w:r w:rsidRPr="00420A9C">
              <w:rPr>
                <w:bCs/>
                <w:sz w:val="20"/>
                <w:szCs w:val="20"/>
                <w:lang w:val="en-US"/>
              </w:rPr>
              <w:t>measc</w:t>
            </w:r>
            <w:proofErr w:type="spellEnd"/>
            <w:r w:rsidRPr="00420A9C">
              <w:rPr>
                <w:bCs/>
                <w:sz w:val="20"/>
                <w:szCs w:val="20"/>
                <w:lang w:val="en-US"/>
              </w:rPr>
              <w:t xml:space="preserve"> / Fall Guys / Roblox</w:t>
            </w:r>
          </w:p>
          <w:p w:rsidR="00420A9C" w:rsidRPr="00420A9C" w:rsidRDefault="00420A9C" w:rsidP="00420A9C">
            <w:pPr>
              <w:numPr>
                <w:ilvl w:val="0"/>
                <w:numId w:val="5"/>
              </w:numPr>
              <w:tabs>
                <w:tab w:val="left" w:pos="-17589"/>
                <w:tab w:val="left" w:pos="-17232"/>
              </w:tabs>
              <w:spacing w:line="276" w:lineRule="auto"/>
              <w:jc w:val="both"/>
              <w:rPr>
                <w:bCs/>
                <w:sz w:val="20"/>
                <w:szCs w:val="20"/>
                <w:lang w:val="en-US"/>
              </w:rPr>
            </w:pPr>
            <w:proofErr w:type="spellStart"/>
            <w:r w:rsidRPr="00420A9C">
              <w:rPr>
                <w:bCs/>
                <w:sz w:val="20"/>
                <w:szCs w:val="20"/>
                <w:lang w:val="en-US"/>
              </w:rPr>
              <w:t>Tráchtanna</w:t>
            </w:r>
            <w:proofErr w:type="spellEnd"/>
            <w:r w:rsidRPr="00420A9C">
              <w:rPr>
                <w:bCs/>
                <w:sz w:val="20"/>
                <w:szCs w:val="20"/>
                <w:lang w:val="en-US"/>
              </w:rPr>
              <w:t>/</w:t>
            </w:r>
            <w:proofErr w:type="spellStart"/>
            <w:r w:rsidRPr="00420A9C">
              <w:rPr>
                <w:bCs/>
                <w:sz w:val="20"/>
                <w:szCs w:val="20"/>
                <w:lang w:val="en-US"/>
              </w:rPr>
              <w:t>Blaganna</w:t>
            </w:r>
            <w:proofErr w:type="spellEnd"/>
            <w:r w:rsidRPr="00420A9C">
              <w:rPr>
                <w:bCs/>
                <w:sz w:val="20"/>
                <w:szCs w:val="20"/>
                <w:lang w:val="en-US"/>
              </w:rPr>
              <w:t>/</w:t>
            </w:r>
            <w:proofErr w:type="spellStart"/>
            <w:r w:rsidRPr="00420A9C">
              <w:rPr>
                <w:bCs/>
                <w:sz w:val="20"/>
                <w:szCs w:val="20"/>
                <w:lang w:val="en-US"/>
              </w:rPr>
              <w:t>Pictiúr</w:t>
            </w:r>
            <w:proofErr w:type="spellEnd"/>
            <w:r w:rsidRPr="00420A9C">
              <w:rPr>
                <w:bCs/>
                <w:sz w:val="20"/>
                <w:szCs w:val="20"/>
                <w:lang w:val="en-US"/>
              </w:rPr>
              <w:t xml:space="preserve"> </w:t>
            </w:r>
            <w:proofErr w:type="spellStart"/>
            <w:r w:rsidRPr="00420A9C">
              <w:rPr>
                <w:bCs/>
                <w:sz w:val="20"/>
                <w:szCs w:val="20"/>
                <w:lang w:val="en-US"/>
              </w:rPr>
              <w:t>maslach</w:t>
            </w:r>
            <w:proofErr w:type="spellEnd"/>
            <w:r w:rsidRPr="00420A9C">
              <w:rPr>
                <w:bCs/>
                <w:sz w:val="20"/>
                <w:szCs w:val="20"/>
                <w:lang w:val="en-US"/>
              </w:rPr>
              <w:t xml:space="preserve"> </w:t>
            </w:r>
            <w:proofErr w:type="spellStart"/>
            <w:r w:rsidRPr="00420A9C">
              <w:rPr>
                <w:bCs/>
                <w:sz w:val="20"/>
                <w:szCs w:val="20"/>
                <w:lang w:val="en-US"/>
              </w:rPr>
              <w:t>ar</w:t>
            </w:r>
            <w:proofErr w:type="spellEnd"/>
            <w:r w:rsidRPr="00420A9C">
              <w:rPr>
                <w:bCs/>
                <w:sz w:val="20"/>
                <w:szCs w:val="20"/>
                <w:lang w:val="en-US"/>
              </w:rPr>
              <w:t xml:space="preserve"> an </w:t>
            </w:r>
            <w:proofErr w:type="spellStart"/>
            <w:r w:rsidRPr="00420A9C">
              <w:rPr>
                <w:bCs/>
                <w:sz w:val="20"/>
                <w:szCs w:val="20"/>
                <w:lang w:val="en-US"/>
              </w:rPr>
              <w:t>suíomh</w:t>
            </w:r>
            <w:proofErr w:type="spellEnd"/>
            <w:r w:rsidRPr="00420A9C">
              <w:rPr>
                <w:bCs/>
                <w:sz w:val="20"/>
                <w:szCs w:val="20"/>
                <w:lang w:val="en-US"/>
              </w:rPr>
              <w:t xml:space="preserve"> </w:t>
            </w:r>
            <w:proofErr w:type="spellStart"/>
            <w:r w:rsidRPr="00420A9C">
              <w:rPr>
                <w:bCs/>
                <w:sz w:val="20"/>
                <w:szCs w:val="20"/>
                <w:lang w:val="en-US"/>
              </w:rPr>
              <w:t>Gréasáin</w:t>
            </w:r>
            <w:proofErr w:type="spellEnd"/>
          </w:p>
          <w:p w:rsidR="00AC6E7A" w:rsidRPr="000D7422" w:rsidRDefault="00420A9C" w:rsidP="00420A9C">
            <w:pPr>
              <w:numPr>
                <w:ilvl w:val="0"/>
                <w:numId w:val="5"/>
              </w:numPr>
              <w:spacing w:line="276" w:lineRule="auto"/>
              <w:jc w:val="both"/>
              <w:rPr>
                <w:b/>
                <w:sz w:val="20"/>
                <w:szCs w:val="20"/>
              </w:rPr>
            </w:pPr>
            <w:proofErr w:type="spellStart"/>
            <w:r w:rsidRPr="00420A9C">
              <w:rPr>
                <w:bCs/>
                <w:sz w:val="20"/>
                <w:szCs w:val="20"/>
                <w:lang w:val="en-US"/>
              </w:rPr>
              <w:t>Poist</w:t>
            </w:r>
            <w:proofErr w:type="spellEnd"/>
            <w:r w:rsidRPr="00420A9C">
              <w:rPr>
                <w:bCs/>
                <w:sz w:val="20"/>
                <w:szCs w:val="20"/>
                <w:lang w:val="en-US"/>
              </w:rPr>
              <w:t xml:space="preserve"> </w:t>
            </w:r>
            <w:proofErr w:type="spellStart"/>
            <w:r w:rsidRPr="00420A9C">
              <w:rPr>
                <w:bCs/>
                <w:sz w:val="20"/>
                <w:szCs w:val="20"/>
                <w:lang w:val="en-US"/>
              </w:rPr>
              <w:t>maslacha</w:t>
            </w:r>
            <w:proofErr w:type="spellEnd"/>
            <w:r w:rsidRPr="00420A9C">
              <w:rPr>
                <w:bCs/>
                <w:sz w:val="20"/>
                <w:szCs w:val="20"/>
                <w:lang w:val="en-US"/>
              </w:rPr>
              <w:t xml:space="preserve"> </w:t>
            </w:r>
            <w:proofErr w:type="spellStart"/>
            <w:r w:rsidRPr="00420A9C">
              <w:rPr>
                <w:bCs/>
                <w:sz w:val="20"/>
                <w:szCs w:val="20"/>
                <w:lang w:val="en-US"/>
              </w:rPr>
              <w:t>ar</w:t>
            </w:r>
            <w:proofErr w:type="spellEnd"/>
            <w:r w:rsidRPr="00420A9C">
              <w:rPr>
                <w:bCs/>
                <w:sz w:val="20"/>
                <w:szCs w:val="20"/>
                <w:lang w:val="en-US"/>
              </w:rPr>
              <w:t xml:space="preserve"> aon </w:t>
            </w:r>
            <w:proofErr w:type="spellStart"/>
            <w:r w:rsidRPr="00420A9C">
              <w:rPr>
                <w:bCs/>
                <w:sz w:val="20"/>
                <w:szCs w:val="20"/>
                <w:lang w:val="en-US"/>
              </w:rPr>
              <w:t>chineál</w:t>
            </w:r>
            <w:proofErr w:type="spellEnd"/>
            <w:r w:rsidRPr="00420A9C">
              <w:rPr>
                <w:bCs/>
                <w:sz w:val="20"/>
                <w:szCs w:val="20"/>
                <w:lang w:val="en-US"/>
              </w:rPr>
              <w:t xml:space="preserve"> </w:t>
            </w:r>
            <w:proofErr w:type="spellStart"/>
            <w:r w:rsidRPr="00420A9C">
              <w:rPr>
                <w:bCs/>
                <w:sz w:val="20"/>
                <w:szCs w:val="20"/>
                <w:lang w:val="en-US"/>
              </w:rPr>
              <w:t>teicneolaíochta</w:t>
            </w:r>
            <w:proofErr w:type="spellEnd"/>
            <w:r w:rsidRPr="00420A9C">
              <w:rPr>
                <w:bCs/>
                <w:sz w:val="20"/>
                <w:szCs w:val="20"/>
                <w:lang w:val="en-US"/>
              </w:rPr>
              <w:t xml:space="preserve"> </w:t>
            </w:r>
            <w:proofErr w:type="spellStart"/>
            <w:r w:rsidRPr="00420A9C">
              <w:rPr>
                <w:bCs/>
                <w:sz w:val="20"/>
                <w:szCs w:val="20"/>
                <w:lang w:val="en-US"/>
              </w:rPr>
              <w:t>cumarsáide</w:t>
            </w:r>
            <w:proofErr w:type="spellEnd"/>
          </w:p>
        </w:tc>
      </w:tr>
      <w:tr w:rsidR="00AC6E7A" w:rsidRPr="000D7422" w:rsidTr="00420A9C">
        <w:tc>
          <w:tcPr>
            <w:tcW w:w="9016" w:type="dxa"/>
            <w:gridSpan w:val="2"/>
          </w:tcPr>
          <w:p w:rsidR="00420A9C" w:rsidRPr="00420A9C" w:rsidRDefault="00420A9C" w:rsidP="00420A9C">
            <w:pPr>
              <w:spacing w:line="276" w:lineRule="auto"/>
              <w:jc w:val="center"/>
              <w:rPr>
                <w:b/>
                <w:sz w:val="20"/>
                <w:szCs w:val="20"/>
              </w:rPr>
            </w:pPr>
            <w:proofErr w:type="spellStart"/>
            <w:r w:rsidRPr="00420A9C">
              <w:rPr>
                <w:b/>
                <w:sz w:val="20"/>
                <w:szCs w:val="20"/>
              </w:rPr>
              <w:t>Iompraíocht</w:t>
            </w:r>
            <w:proofErr w:type="spellEnd"/>
            <w:r w:rsidRPr="00420A9C">
              <w:rPr>
                <w:b/>
                <w:sz w:val="20"/>
                <w:szCs w:val="20"/>
              </w:rPr>
              <w:t xml:space="preserve"> </w:t>
            </w:r>
            <w:proofErr w:type="spellStart"/>
            <w:r w:rsidRPr="00420A9C">
              <w:rPr>
                <w:b/>
                <w:sz w:val="20"/>
                <w:szCs w:val="20"/>
              </w:rPr>
              <w:t>Bunaithe</w:t>
            </w:r>
            <w:proofErr w:type="spellEnd"/>
            <w:r w:rsidRPr="00420A9C">
              <w:rPr>
                <w:b/>
                <w:sz w:val="20"/>
                <w:szCs w:val="20"/>
              </w:rPr>
              <w:t xml:space="preserve"> </w:t>
            </w:r>
            <w:proofErr w:type="spellStart"/>
            <w:r w:rsidRPr="00420A9C">
              <w:rPr>
                <w:b/>
                <w:sz w:val="20"/>
                <w:szCs w:val="20"/>
              </w:rPr>
              <w:t>ar</w:t>
            </w:r>
            <w:proofErr w:type="spellEnd"/>
            <w:r w:rsidRPr="00420A9C">
              <w:rPr>
                <w:b/>
                <w:sz w:val="20"/>
                <w:szCs w:val="20"/>
              </w:rPr>
              <w:t xml:space="preserve"> </w:t>
            </w:r>
            <w:proofErr w:type="spellStart"/>
            <w:r w:rsidRPr="00420A9C">
              <w:rPr>
                <w:b/>
                <w:sz w:val="20"/>
                <w:szCs w:val="20"/>
              </w:rPr>
              <w:t>Aitheantas</w:t>
            </w:r>
            <w:proofErr w:type="spellEnd"/>
          </w:p>
          <w:p w:rsidR="00AC6E7A" w:rsidRPr="000D7422" w:rsidRDefault="00420A9C" w:rsidP="00420A9C">
            <w:pPr>
              <w:spacing w:before="100" w:after="100" w:line="276" w:lineRule="auto"/>
              <w:jc w:val="both"/>
              <w:rPr>
                <w:b/>
                <w:sz w:val="20"/>
                <w:szCs w:val="20"/>
              </w:rPr>
            </w:pPr>
            <w:r w:rsidRPr="00420A9C">
              <w:rPr>
                <w:b/>
                <w:sz w:val="20"/>
                <w:szCs w:val="20"/>
              </w:rPr>
              <w:t>Lena n-</w:t>
            </w:r>
            <w:proofErr w:type="spellStart"/>
            <w:r w:rsidRPr="00420A9C">
              <w:rPr>
                <w:b/>
                <w:sz w:val="20"/>
                <w:szCs w:val="20"/>
              </w:rPr>
              <w:t>áirítear</w:t>
            </w:r>
            <w:proofErr w:type="spellEnd"/>
            <w:r w:rsidRPr="00420A9C">
              <w:rPr>
                <w:b/>
                <w:sz w:val="20"/>
                <w:szCs w:val="20"/>
              </w:rPr>
              <w:t xml:space="preserve"> </w:t>
            </w:r>
            <w:proofErr w:type="spellStart"/>
            <w:r w:rsidRPr="00420A9C">
              <w:rPr>
                <w:b/>
                <w:sz w:val="20"/>
                <w:szCs w:val="20"/>
              </w:rPr>
              <w:t>aon</w:t>
            </w:r>
            <w:proofErr w:type="spellEnd"/>
            <w:r w:rsidRPr="00420A9C">
              <w:rPr>
                <w:b/>
                <w:sz w:val="20"/>
                <w:szCs w:val="20"/>
              </w:rPr>
              <w:t xml:space="preserve"> </w:t>
            </w:r>
            <w:proofErr w:type="spellStart"/>
            <w:r w:rsidRPr="00420A9C">
              <w:rPr>
                <w:b/>
                <w:sz w:val="20"/>
                <w:szCs w:val="20"/>
              </w:rPr>
              <w:t>cheann</w:t>
            </w:r>
            <w:proofErr w:type="spellEnd"/>
            <w:r w:rsidRPr="00420A9C">
              <w:rPr>
                <w:b/>
                <w:sz w:val="20"/>
                <w:szCs w:val="20"/>
              </w:rPr>
              <w:t xml:space="preserve"> de na naoi </w:t>
            </w:r>
            <w:proofErr w:type="spellStart"/>
            <w:r w:rsidRPr="00420A9C">
              <w:rPr>
                <w:b/>
                <w:sz w:val="20"/>
                <w:szCs w:val="20"/>
              </w:rPr>
              <w:t>bhforas</w:t>
            </w:r>
            <w:proofErr w:type="spellEnd"/>
            <w:r w:rsidRPr="00420A9C">
              <w:rPr>
                <w:b/>
                <w:sz w:val="20"/>
                <w:szCs w:val="20"/>
              </w:rPr>
              <w:t xml:space="preserve"> </w:t>
            </w:r>
            <w:proofErr w:type="spellStart"/>
            <w:r w:rsidRPr="00420A9C">
              <w:rPr>
                <w:b/>
                <w:sz w:val="20"/>
                <w:szCs w:val="20"/>
              </w:rPr>
              <w:t>idirdhealaithe</w:t>
            </w:r>
            <w:proofErr w:type="spellEnd"/>
            <w:r w:rsidRPr="00420A9C">
              <w:rPr>
                <w:b/>
                <w:sz w:val="20"/>
                <w:szCs w:val="20"/>
              </w:rPr>
              <w:t xml:space="preserve"> a </w:t>
            </w:r>
            <w:proofErr w:type="spellStart"/>
            <w:r w:rsidRPr="00420A9C">
              <w:rPr>
                <w:b/>
                <w:sz w:val="20"/>
                <w:szCs w:val="20"/>
              </w:rPr>
              <w:t>luaitear</w:t>
            </w:r>
            <w:proofErr w:type="spellEnd"/>
            <w:r w:rsidRPr="00420A9C">
              <w:rPr>
                <w:b/>
                <w:sz w:val="20"/>
                <w:szCs w:val="20"/>
              </w:rPr>
              <w:t xml:space="preserve"> </w:t>
            </w:r>
            <w:proofErr w:type="spellStart"/>
            <w:r w:rsidRPr="00420A9C">
              <w:rPr>
                <w:b/>
                <w:sz w:val="20"/>
                <w:szCs w:val="20"/>
              </w:rPr>
              <w:t>sa</w:t>
            </w:r>
            <w:proofErr w:type="spellEnd"/>
            <w:r w:rsidRPr="00420A9C">
              <w:rPr>
                <w:b/>
                <w:sz w:val="20"/>
                <w:szCs w:val="20"/>
              </w:rPr>
              <w:t xml:space="preserve"> </w:t>
            </w:r>
            <w:proofErr w:type="spellStart"/>
            <w:r w:rsidRPr="00420A9C">
              <w:rPr>
                <w:b/>
                <w:sz w:val="20"/>
                <w:szCs w:val="20"/>
              </w:rPr>
              <w:t>Reachtaíocht</w:t>
            </w:r>
            <w:proofErr w:type="spellEnd"/>
            <w:r w:rsidRPr="00420A9C">
              <w:rPr>
                <w:b/>
                <w:sz w:val="20"/>
                <w:szCs w:val="20"/>
              </w:rPr>
              <w:t xml:space="preserve"> </w:t>
            </w:r>
            <w:proofErr w:type="spellStart"/>
            <w:r w:rsidRPr="00420A9C">
              <w:rPr>
                <w:b/>
                <w:sz w:val="20"/>
                <w:szCs w:val="20"/>
              </w:rPr>
              <w:t>Chomhionannais</w:t>
            </w:r>
            <w:proofErr w:type="spellEnd"/>
            <w:r w:rsidRPr="00420A9C">
              <w:rPr>
                <w:b/>
                <w:sz w:val="20"/>
                <w:szCs w:val="20"/>
              </w:rPr>
              <w:t xml:space="preserve"> </w:t>
            </w:r>
            <w:r w:rsidRPr="00420A9C">
              <w:rPr>
                <w:sz w:val="20"/>
                <w:szCs w:val="20"/>
              </w:rPr>
              <w:t>(</w:t>
            </w:r>
            <w:proofErr w:type="spellStart"/>
            <w:r w:rsidRPr="00420A9C">
              <w:rPr>
                <w:sz w:val="20"/>
                <w:szCs w:val="20"/>
              </w:rPr>
              <w:t>inscne</w:t>
            </w:r>
            <w:proofErr w:type="spellEnd"/>
            <w:r w:rsidRPr="00420A9C">
              <w:rPr>
                <w:sz w:val="20"/>
                <w:szCs w:val="20"/>
              </w:rPr>
              <w:t xml:space="preserve"> </w:t>
            </w:r>
            <w:proofErr w:type="spellStart"/>
            <w:r w:rsidRPr="00420A9C">
              <w:rPr>
                <w:sz w:val="20"/>
                <w:szCs w:val="20"/>
              </w:rPr>
              <w:t>lena</w:t>
            </w:r>
            <w:proofErr w:type="spellEnd"/>
            <w:r w:rsidRPr="00420A9C">
              <w:rPr>
                <w:sz w:val="20"/>
                <w:szCs w:val="20"/>
              </w:rPr>
              <w:t xml:space="preserve"> n-</w:t>
            </w:r>
            <w:proofErr w:type="spellStart"/>
            <w:r w:rsidRPr="00420A9C">
              <w:rPr>
                <w:sz w:val="20"/>
                <w:szCs w:val="20"/>
              </w:rPr>
              <w:t>áirítear</w:t>
            </w:r>
            <w:proofErr w:type="spellEnd"/>
            <w:r w:rsidRPr="00420A9C">
              <w:rPr>
                <w:sz w:val="20"/>
                <w:szCs w:val="20"/>
              </w:rPr>
              <w:t xml:space="preserve"> </w:t>
            </w:r>
            <w:proofErr w:type="spellStart"/>
            <w:r w:rsidRPr="00420A9C">
              <w:rPr>
                <w:sz w:val="20"/>
                <w:szCs w:val="20"/>
              </w:rPr>
              <w:t>trasinscne</w:t>
            </w:r>
            <w:proofErr w:type="spellEnd"/>
            <w:r w:rsidRPr="00420A9C">
              <w:rPr>
                <w:sz w:val="20"/>
                <w:szCs w:val="20"/>
              </w:rPr>
              <w:t xml:space="preserve">, </w:t>
            </w:r>
            <w:proofErr w:type="spellStart"/>
            <w:r w:rsidRPr="00420A9C">
              <w:rPr>
                <w:sz w:val="20"/>
                <w:szCs w:val="20"/>
              </w:rPr>
              <w:t>stádas</w:t>
            </w:r>
            <w:proofErr w:type="spellEnd"/>
            <w:r w:rsidRPr="00420A9C">
              <w:rPr>
                <w:sz w:val="20"/>
                <w:szCs w:val="20"/>
              </w:rPr>
              <w:t xml:space="preserve"> </w:t>
            </w:r>
            <w:proofErr w:type="spellStart"/>
            <w:r w:rsidRPr="00420A9C">
              <w:rPr>
                <w:sz w:val="20"/>
                <w:szCs w:val="20"/>
              </w:rPr>
              <w:t>sibhialta</w:t>
            </w:r>
            <w:proofErr w:type="spellEnd"/>
            <w:r w:rsidRPr="00420A9C">
              <w:rPr>
                <w:sz w:val="20"/>
                <w:szCs w:val="20"/>
              </w:rPr>
              <w:t xml:space="preserve">, </w:t>
            </w:r>
            <w:proofErr w:type="spellStart"/>
            <w:r w:rsidRPr="00420A9C">
              <w:rPr>
                <w:sz w:val="20"/>
                <w:szCs w:val="20"/>
              </w:rPr>
              <w:t>stádas</w:t>
            </w:r>
            <w:proofErr w:type="spellEnd"/>
            <w:r w:rsidRPr="00420A9C">
              <w:rPr>
                <w:sz w:val="20"/>
                <w:szCs w:val="20"/>
              </w:rPr>
              <w:t xml:space="preserve"> </w:t>
            </w:r>
            <w:proofErr w:type="spellStart"/>
            <w:r w:rsidRPr="00420A9C">
              <w:rPr>
                <w:sz w:val="20"/>
                <w:szCs w:val="20"/>
              </w:rPr>
              <w:t>teaghlaigh</w:t>
            </w:r>
            <w:proofErr w:type="spellEnd"/>
            <w:r w:rsidRPr="00420A9C">
              <w:rPr>
                <w:sz w:val="20"/>
                <w:szCs w:val="20"/>
              </w:rPr>
              <w:t xml:space="preserve">, </w:t>
            </w:r>
            <w:proofErr w:type="spellStart"/>
            <w:r w:rsidRPr="00420A9C">
              <w:rPr>
                <w:sz w:val="20"/>
                <w:szCs w:val="20"/>
              </w:rPr>
              <w:t>claonadh</w:t>
            </w:r>
            <w:proofErr w:type="spellEnd"/>
            <w:r w:rsidRPr="00420A9C">
              <w:rPr>
                <w:sz w:val="20"/>
                <w:szCs w:val="20"/>
              </w:rPr>
              <w:t xml:space="preserve"> </w:t>
            </w:r>
            <w:proofErr w:type="spellStart"/>
            <w:r w:rsidRPr="00420A9C">
              <w:rPr>
                <w:sz w:val="20"/>
                <w:szCs w:val="20"/>
              </w:rPr>
              <w:t>gnéasach</w:t>
            </w:r>
            <w:proofErr w:type="spellEnd"/>
            <w:r w:rsidRPr="00420A9C">
              <w:rPr>
                <w:sz w:val="20"/>
                <w:szCs w:val="20"/>
              </w:rPr>
              <w:t xml:space="preserve">, </w:t>
            </w:r>
            <w:proofErr w:type="spellStart"/>
            <w:r w:rsidRPr="00420A9C">
              <w:rPr>
                <w:sz w:val="20"/>
                <w:szCs w:val="20"/>
              </w:rPr>
              <w:t>reiligiún</w:t>
            </w:r>
            <w:proofErr w:type="spellEnd"/>
            <w:r w:rsidRPr="00420A9C">
              <w:rPr>
                <w:sz w:val="20"/>
                <w:szCs w:val="20"/>
              </w:rPr>
              <w:t xml:space="preserve">, </w:t>
            </w:r>
            <w:proofErr w:type="spellStart"/>
            <w:r w:rsidRPr="00420A9C">
              <w:rPr>
                <w:sz w:val="20"/>
                <w:szCs w:val="20"/>
              </w:rPr>
              <w:t>aois</w:t>
            </w:r>
            <w:proofErr w:type="spellEnd"/>
            <w:r w:rsidRPr="00420A9C">
              <w:rPr>
                <w:sz w:val="20"/>
                <w:szCs w:val="20"/>
              </w:rPr>
              <w:t xml:space="preserve">, </w:t>
            </w:r>
            <w:proofErr w:type="spellStart"/>
            <w:r w:rsidRPr="00420A9C">
              <w:rPr>
                <w:sz w:val="20"/>
                <w:szCs w:val="20"/>
              </w:rPr>
              <w:t>míchumas</w:t>
            </w:r>
            <w:proofErr w:type="spellEnd"/>
            <w:r w:rsidRPr="00420A9C">
              <w:rPr>
                <w:sz w:val="20"/>
                <w:szCs w:val="20"/>
              </w:rPr>
              <w:t xml:space="preserve">, cine </w:t>
            </w:r>
            <w:proofErr w:type="spellStart"/>
            <w:r w:rsidRPr="00420A9C">
              <w:rPr>
                <w:sz w:val="20"/>
                <w:szCs w:val="20"/>
              </w:rPr>
              <w:t>agus</w:t>
            </w:r>
            <w:proofErr w:type="spellEnd"/>
            <w:r w:rsidRPr="00420A9C">
              <w:rPr>
                <w:sz w:val="20"/>
                <w:szCs w:val="20"/>
              </w:rPr>
              <w:t xml:space="preserve"> </w:t>
            </w:r>
            <w:proofErr w:type="spellStart"/>
            <w:r w:rsidRPr="00420A9C">
              <w:rPr>
                <w:sz w:val="20"/>
                <w:szCs w:val="20"/>
              </w:rPr>
              <w:t>ballraíocht</w:t>
            </w:r>
            <w:proofErr w:type="spellEnd"/>
            <w:r w:rsidRPr="00420A9C">
              <w:rPr>
                <w:sz w:val="20"/>
                <w:szCs w:val="20"/>
              </w:rPr>
              <w:t xml:space="preserve"> den Lucht </w:t>
            </w:r>
            <w:proofErr w:type="spellStart"/>
            <w:r w:rsidRPr="00420A9C">
              <w:rPr>
                <w:sz w:val="20"/>
                <w:szCs w:val="20"/>
              </w:rPr>
              <w:t>Siúil</w:t>
            </w:r>
            <w:proofErr w:type="spellEnd"/>
            <w:r w:rsidRPr="00420A9C">
              <w:rPr>
                <w:sz w:val="20"/>
                <w:szCs w:val="20"/>
              </w:rPr>
              <w:t>).</w:t>
            </w:r>
          </w:p>
        </w:tc>
      </w:tr>
      <w:tr w:rsidR="00AC6E7A" w:rsidRPr="000D7422" w:rsidTr="00420A9C">
        <w:tc>
          <w:tcPr>
            <w:tcW w:w="2186" w:type="dxa"/>
          </w:tcPr>
          <w:p w:rsidR="00AC6E7A" w:rsidRPr="000D7422" w:rsidRDefault="00420A9C" w:rsidP="0036112D">
            <w:pPr>
              <w:spacing w:before="100" w:after="100" w:line="276" w:lineRule="auto"/>
              <w:jc w:val="both"/>
              <w:rPr>
                <w:b/>
                <w:sz w:val="20"/>
                <w:szCs w:val="20"/>
              </w:rPr>
            </w:pPr>
            <w:proofErr w:type="spellStart"/>
            <w:r w:rsidRPr="00420A9C">
              <w:rPr>
                <w:b/>
                <w:sz w:val="20"/>
                <w:szCs w:val="20"/>
              </w:rPr>
              <w:lastRenderedPageBreak/>
              <w:t>Homafóbach</w:t>
            </w:r>
            <w:proofErr w:type="spellEnd"/>
            <w:r w:rsidRPr="00420A9C">
              <w:rPr>
                <w:b/>
                <w:sz w:val="20"/>
                <w:szCs w:val="20"/>
              </w:rPr>
              <w:t xml:space="preserve"> </w:t>
            </w:r>
            <w:proofErr w:type="spellStart"/>
            <w:r w:rsidRPr="00420A9C">
              <w:rPr>
                <w:b/>
                <w:sz w:val="20"/>
                <w:szCs w:val="20"/>
              </w:rPr>
              <w:t>agus</w:t>
            </w:r>
            <w:proofErr w:type="spellEnd"/>
            <w:r w:rsidRPr="00420A9C">
              <w:rPr>
                <w:b/>
                <w:sz w:val="20"/>
                <w:szCs w:val="20"/>
              </w:rPr>
              <w:t xml:space="preserve"> </w:t>
            </w:r>
            <w:proofErr w:type="spellStart"/>
            <w:r w:rsidRPr="00420A9C">
              <w:rPr>
                <w:b/>
                <w:sz w:val="20"/>
                <w:szCs w:val="20"/>
              </w:rPr>
              <w:t>Trasinscneach</w:t>
            </w:r>
            <w:proofErr w:type="spellEnd"/>
          </w:p>
        </w:tc>
        <w:tc>
          <w:tcPr>
            <w:tcW w:w="6830" w:type="dxa"/>
          </w:tcPr>
          <w:p w:rsidR="00420A9C" w:rsidRPr="00420A9C" w:rsidRDefault="00420A9C" w:rsidP="00420A9C">
            <w:pPr>
              <w:numPr>
                <w:ilvl w:val="0"/>
                <w:numId w:val="6"/>
              </w:numPr>
              <w:spacing w:line="276" w:lineRule="auto"/>
              <w:jc w:val="both"/>
              <w:rPr>
                <w:sz w:val="20"/>
                <w:szCs w:val="20"/>
              </w:rPr>
            </w:pPr>
            <w:proofErr w:type="spellStart"/>
            <w:r w:rsidRPr="00420A9C">
              <w:rPr>
                <w:sz w:val="20"/>
                <w:szCs w:val="20"/>
              </w:rPr>
              <w:t>Ráflaí</w:t>
            </w:r>
            <w:proofErr w:type="spellEnd"/>
            <w:r w:rsidRPr="00420A9C">
              <w:rPr>
                <w:sz w:val="20"/>
                <w:szCs w:val="20"/>
              </w:rPr>
              <w:t xml:space="preserve"> a </w:t>
            </w:r>
            <w:proofErr w:type="spellStart"/>
            <w:r w:rsidRPr="00420A9C">
              <w:rPr>
                <w:sz w:val="20"/>
                <w:szCs w:val="20"/>
              </w:rPr>
              <w:t>scaipeadh</w:t>
            </w:r>
            <w:proofErr w:type="spellEnd"/>
            <w:r w:rsidRPr="00420A9C">
              <w:rPr>
                <w:sz w:val="20"/>
                <w:szCs w:val="20"/>
              </w:rPr>
              <w:t xml:space="preserve"> </w:t>
            </w:r>
            <w:proofErr w:type="spellStart"/>
            <w:r w:rsidRPr="00420A9C">
              <w:rPr>
                <w:sz w:val="20"/>
                <w:szCs w:val="20"/>
              </w:rPr>
              <w:t>faoi</w:t>
            </w:r>
            <w:proofErr w:type="spellEnd"/>
            <w:r w:rsidRPr="00420A9C">
              <w:rPr>
                <w:sz w:val="20"/>
                <w:szCs w:val="20"/>
              </w:rPr>
              <w:t xml:space="preserve"> </w:t>
            </w:r>
            <w:proofErr w:type="spellStart"/>
            <w:r w:rsidRPr="00420A9C">
              <w:rPr>
                <w:sz w:val="20"/>
                <w:szCs w:val="20"/>
              </w:rPr>
              <w:t>chlaonadh</w:t>
            </w:r>
            <w:proofErr w:type="spellEnd"/>
            <w:r w:rsidRPr="00420A9C">
              <w:rPr>
                <w:sz w:val="20"/>
                <w:szCs w:val="20"/>
              </w:rPr>
              <w:t xml:space="preserve"> </w:t>
            </w:r>
            <w:proofErr w:type="spellStart"/>
            <w:r w:rsidRPr="00420A9C">
              <w:rPr>
                <w:sz w:val="20"/>
                <w:szCs w:val="20"/>
              </w:rPr>
              <w:t>gnéasach</w:t>
            </w:r>
            <w:proofErr w:type="spellEnd"/>
            <w:r w:rsidRPr="00420A9C">
              <w:rPr>
                <w:sz w:val="20"/>
                <w:szCs w:val="20"/>
              </w:rPr>
              <w:t xml:space="preserve"> </w:t>
            </w:r>
            <w:proofErr w:type="spellStart"/>
            <w:r w:rsidRPr="00420A9C">
              <w:rPr>
                <w:sz w:val="20"/>
                <w:szCs w:val="20"/>
              </w:rPr>
              <w:t>duine</w:t>
            </w:r>
            <w:proofErr w:type="spellEnd"/>
          </w:p>
          <w:p w:rsidR="00420A9C" w:rsidRPr="00420A9C" w:rsidRDefault="00420A9C" w:rsidP="00420A9C">
            <w:pPr>
              <w:numPr>
                <w:ilvl w:val="0"/>
                <w:numId w:val="6"/>
              </w:numPr>
              <w:spacing w:line="276" w:lineRule="auto"/>
              <w:jc w:val="both"/>
              <w:rPr>
                <w:sz w:val="20"/>
                <w:szCs w:val="20"/>
              </w:rPr>
            </w:pPr>
            <w:r w:rsidRPr="00420A9C">
              <w:rPr>
                <w:sz w:val="20"/>
                <w:szCs w:val="20"/>
              </w:rPr>
              <w:t xml:space="preserve">Ag </w:t>
            </w:r>
            <w:proofErr w:type="spellStart"/>
            <w:r w:rsidRPr="00420A9C">
              <w:rPr>
                <w:sz w:val="20"/>
                <w:szCs w:val="20"/>
              </w:rPr>
              <w:t>magadh</w:t>
            </w:r>
            <w:proofErr w:type="spellEnd"/>
            <w:r w:rsidRPr="00420A9C">
              <w:rPr>
                <w:sz w:val="20"/>
                <w:szCs w:val="20"/>
              </w:rPr>
              <w:t xml:space="preserve"> </w:t>
            </w:r>
            <w:proofErr w:type="spellStart"/>
            <w:r w:rsidRPr="00420A9C">
              <w:rPr>
                <w:sz w:val="20"/>
                <w:szCs w:val="20"/>
              </w:rPr>
              <w:t>duine</w:t>
            </w:r>
            <w:proofErr w:type="spellEnd"/>
            <w:r w:rsidRPr="00420A9C">
              <w:rPr>
                <w:sz w:val="20"/>
                <w:szCs w:val="20"/>
              </w:rPr>
              <w:t xml:space="preserve"> de </w:t>
            </w:r>
            <w:proofErr w:type="spellStart"/>
            <w:r w:rsidRPr="00420A9C">
              <w:rPr>
                <w:sz w:val="20"/>
                <w:szCs w:val="20"/>
              </w:rPr>
              <w:t>chlaonadh</w:t>
            </w:r>
            <w:proofErr w:type="spellEnd"/>
            <w:r w:rsidRPr="00420A9C">
              <w:rPr>
                <w:sz w:val="20"/>
                <w:szCs w:val="20"/>
              </w:rPr>
              <w:t xml:space="preserve"> </w:t>
            </w:r>
            <w:proofErr w:type="spellStart"/>
            <w:r w:rsidRPr="00420A9C">
              <w:rPr>
                <w:sz w:val="20"/>
                <w:szCs w:val="20"/>
              </w:rPr>
              <w:t>gnéasach</w:t>
            </w:r>
            <w:proofErr w:type="spellEnd"/>
            <w:r w:rsidRPr="00420A9C">
              <w:rPr>
                <w:sz w:val="20"/>
                <w:szCs w:val="20"/>
              </w:rPr>
              <w:t xml:space="preserve"> </w:t>
            </w:r>
            <w:proofErr w:type="spellStart"/>
            <w:r w:rsidRPr="00420A9C">
              <w:rPr>
                <w:sz w:val="20"/>
                <w:szCs w:val="20"/>
              </w:rPr>
              <w:t>difriúil</w:t>
            </w:r>
            <w:proofErr w:type="spellEnd"/>
          </w:p>
          <w:p w:rsidR="00420A9C" w:rsidRPr="00420A9C" w:rsidRDefault="00420A9C" w:rsidP="00420A9C">
            <w:pPr>
              <w:numPr>
                <w:ilvl w:val="0"/>
                <w:numId w:val="6"/>
              </w:numPr>
              <w:spacing w:line="276" w:lineRule="auto"/>
              <w:jc w:val="both"/>
              <w:rPr>
                <w:sz w:val="20"/>
                <w:szCs w:val="20"/>
              </w:rPr>
            </w:pPr>
            <w:proofErr w:type="spellStart"/>
            <w:r w:rsidRPr="00420A9C">
              <w:rPr>
                <w:sz w:val="20"/>
                <w:szCs w:val="20"/>
              </w:rPr>
              <w:t>Glao</w:t>
            </w:r>
            <w:proofErr w:type="spellEnd"/>
            <w:r w:rsidRPr="00420A9C">
              <w:rPr>
                <w:sz w:val="20"/>
                <w:szCs w:val="20"/>
              </w:rPr>
              <w:t xml:space="preserve"> </w:t>
            </w:r>
            <w:proofErr w:type="spellStart"/>
            <w:r w:rsidRPr="00420A9C">
              <w:rPr>
                <w:sz w:val="20"/>
                <w:szCs w:val="20"/>
              </w:rPr>
              <w:t>ainmneacha</w:t>
            </w:r>
            <w:proofErr w:type="spellEnd"/>
            <w:r w:rsidRPr="00420A9C">
              <w:rPr>
                <w:sz w:val="20"/>
                <w:szCs w:val="20"/>
              </w:rPr>
              <w:t xml:space="preserve"> e.g. </w:t>
            </w:r>
            <w:proofErr w:type="spellStart"/>
            <w:r w:rsidRPr="00420A9C">
              <w:rPr>
                <w:sz w:val="20"/>
                <w:szCs w:val="20"/>
              </w:rPr>
              <w:t>Aerach</w:t>
            </w:r>
            <w:proofErr w:type="spellEnd"/>
            <w:r w:rsidRPr="00420A9C">
              <w:rPr>
                <w:sz w:val="20"/>
                <w:szCs w:val="20"/>
              </w:rPr>
              <w:t xml:space="preserve">, queer, </w:t>
            </w:r>
            <w:proofErr w:type="spellStart"/>
            <w:r w:rsidRPr="00420A9C">
              <w:rPr>
                <w:sz w:val="20"/>
                <w:szCs w:val="20"/>
              </w:rPr>
              <w:t>leispiacha</w:t>
            </w:r>
            <w:proofErr w:type="spellEnd"/>
            <w:r w:rsidRPr="00420A9C">
              <w:rPr>
                <w:sz w:val="20"/>
                <w:szCs w:val="20"/>
              </w:rPr>
              <w:t xml:space="preserve">...a </w:t>
            </w:r>
            <w:proofErr w:type="spellStart"/>
            <w:r w:rsidRPr="00420A9C">
              <w:rPr>
                <w:sz w:val="20"/>
                <w:szCs w:val="20"/>
              </w:rPr>
              <w:t>úsáidtear</w:t>
            </w:r>
            <w:proofErr w:type="spellEnd"/>
            <w:r w:rsidRPr="00420A9C">
              <w:rPr>
                <w:sz w:val="20"/>
                <w:szCs w:val="20"/>
              </w:rPr>
              <w:t xml:space="preserve"> </w:t>
            </w:r>
            <w:proofErr w:type="spellStart"/>
            <w:r w:rsidRPr="00420A9C">
              <w:rPr>
                <w:sz w:val="20"/>
                <w:szCs w:val="20"/>
              </w:rPr>
              <w:t>ar</w:t>
            </w:r>
            <w:proofErr w:type="spellEnd"/>
            <w:r w:rsidRPr="00420A9C">
              <w:rPr>
                <w:sz w:val="20"/>
                <w:szCs w:val="20"/>
              </w:rPr>
              <w:t xml:space="preserve"> </w:t>
            </w:r>
            <w:proofErr w:type="spellStart"/>
            <w:r w:rsidRPr="00420A9C">
              <w:rPr>
                <w:sz w:val="20"/>
                <w:szCs w:val="20"/>
              </w:rPr>
              <w:t>bhealach</w:t>
            </w:r>
            <w:proofErr w:type="spellEnd"/>
            <w:r w:rsidRPr="00420A9C">
              <w:rPr>
                <w:sz w:val="20"/>
                <w:szCs w:val="20"/>
              </w:rPr>
              <w:t xml:space="preserve"> </w:t>
            </w:r>
            <w:proofErr w:type="spellStart"/>
            <w:r w:rsidRPr="00420A9C">
              <w:rPr>
                <w:sz w:val="20"/>
                <w:szCs w:val="20"/>
              </w:rPr>
              <w:t>dímheasúil</w:t>
            </w:r>
            <w:proofErr w:type="spellEnd"/>
          </w:p>
          <w:p w:rsidR="00420A9C" w:rsidRPr="00420A9C" w:rsidRDefault="00420A9C" w:rsidP="00420A9C">
            <w:pPr>
              <w:numPr>
                <w:ilvl w:val="0"/>
                <w:numId w:val="6"/>
              </w:numPr>
              <w:spacing w:line="276" w:lineRule="auto"/>
              <w:jc w:val="both"/>
              <w:rPr>
                <w:sz w:val="20"/>
                <w:szCs w:val="20"/>
              </w:rPr>
            </w:pPr>
            <w:proofErr w:type="spellStart"/>
            <w:r w:rsidRPr="00420A9C">
              <w:rPr>
                <w:sz w:val="20"/>
                <w:szCs w:val="20"/>
              </w:rPr>
              <w:t>Imeaglú</w:t>
            </w:r>
            <w:proofErr w:type="spellEnd"/>
            <w:r w:rsidRPr="00420A9C">
              <w:rPr>
                <w:sz w:val="20"/>
                <w:szCs w:val="20"/>
              </w:rPr>
              <w:t xml:space="preserve"> </w:t>
            </w:r>
            <w:proofErr w:type="spellStart"/>
            <w:r w:rsidRPr="00420A9C">
              <w:rPr>
                <w:sz w:val="20"/>
                <w:szCs w:val="20"/>
              </w:rPr>
              <w:t>nó</w:t>
            </w:r>
            <w:proofErr w:type="spellEnd"/>
            <w:r w:rsidRPr="00420A9C">
              <w:rPr>
                <w:sz w:val="20"/>
                <w:szCs w:val="20"/>
              </w:rPr>
              <w:t xml:space="preserve"> </w:t>
            </w:r>
            <w:proofErr w:type="spellStart"/>
            <w:r w:rsidRPr="00420A9C">
              <w:rPr>
                <w:sz w:val="20"/>
                <w:szCs w:val="20"/>
              </w:rPr>
              <w:t>ionsaithe</w:t>
            </w:r>
            <w:proofErr w:type="spellEnd"/>
            <w:r w:rsidRPr="00420A9C">
              <w:rPr>
                <w:sz w:val="20"/>
                <w:szCs w:val="20"/>
              </w:rPr>
              <w:t xml:space="preserve"> </w:t>
            </w:r>
            <w:proofErr w:type="spellStart"/>
            <w:r w:rsidRPr="00420A9C">
              <w:rPr>
                <w:sz w:val="20"/>
                <w:szCs w:val="20"/>
              </w:rPr>
              <w:t>fisiceacha</w:t>
            </w:r>
            <w:proofErr w:type="spellEnd"/>
          </w:p>
          <w:p w:rsidR="00AC6E7A" w:rsidRPr="000D7422" w:rsidRDefault="00420A9C" w:rsidP="00420A9C">
            <w:pPr>
              <w:numPr>
                <w:ilvl w:val="0"/>
                <w:numId w:val="6"/>
              </w:numPr>
              <w:spacing w:line="276" w:lineRule="auto"/>
              <w:jc w:val="both"/>
              <w:rPr>
                <w:sz w:val="20"/>
                <w:szCs w:val="20"/>
              </w:rPr>
            </w:pPr>
            <w:proofErr w:type="spellStart"/>
            <w:r w:rsidRPr="00420A9C">
              <w:rPr>
                <w:sz w:val="20"/>
                <w:szCs w:val="20"/>
              </w:rPr>
              <w:t>Bagairtí</w:t>
            </w:r>
            <w:proofErr w:type="spellEnd"/>
          </w:p>
        </w:tc>
      </w:tr>
      <w:tr w:rsidR="00AC6E7A" w:rsidRPr="000D7422" w:rsidTr="00420A9C">
        <w:tc>
          <w:tcPr>
            <w:tcW w:w="2186" w:type="dxa"/>
          </w:tcPr>
          <w:p w:rsidR="00AC6E7A" w:rsidRPr="000D7422" w:rsidRDefault="00420A9C" w:rsidP="0036112D">
            <w:pPr>
              <w:spacing w:line="276" w:lineRule="auto"/>
              <w:rPr>
                <w:b/>
                <w:sz w:val="20"/>
                <w:szCs w:val="20"/>
              </w:rPr>
            </w:pPr>
            <w:r w:rsidRPr="00420A9C">
              <w:rPr>
                <w:b/>
                <w:sz w:val="20"/>
                <w:szCs w:val="20"/>
              </w:rPr>
              <w:t xml:space="preserve">Cine, </w:t>
            </w:r>
            <w:proofErr w:type="spellStart"/>
            <w:r w:rsidRPr="00420A9C">
              <w:rPr>
                <w:b/>
                <w:sz w:val="20"/>
                <w:szCs w:val="20"/>
              </w:rPr>
              <w:t>náisiúntacht</w:t>
            </w:r>
            <w:proofErr w:type="spellEnd"/>
            <w:r w:rsidRPr="00420A9C">
              <w:rPr>
                <w:b/>
                <w:sz w:val="20"/>
                <w:szCs w:val="20"/>
              </w:rPr>
              <w:t xml:space="preserve">, </w:t>
            </w:r>
            <w:proofErr w:type="spellStart"/>
            <w:r w:rsidRPr="00420A9C">
              <w:rPr>
                <w:b/>
                <w:sz w:val="20"/>
                <w:szCs w:val="20"/>
              </w:rPr>
              <w:t>cúlra</w:t>
            </w:r>
            <w:proofErr w:type="spellEnd"/>
            <w:r w:rsidRPr="00420A9C">
              <w:rPr>
                <w:b/>
                <w:sz w:val="20"/>
                <w:szCs w:val="20"/>
              </w:rPr>
              <w:t xml:space="preserve"> </w:t>
            </w:r>
            <w:proofErr w:type="spellStart"/>
            <w:r w:rsidRPr="00420A9C">
              <w:rPr>
                <w:b/>
                <w:sz w:val="20"/>
                <w:szCs w:val="20"/>
              </w:rPr>
              <w:t>eitneach</w:t>
            </w:r>
            <w:proofErr w:type="spellEnd"/>
            <w:r w:rsidRPr="00420A9C">
              <w:rPr>
                <w:b/>
                <w:sz w:val="20"/>
                <w:szCs w:val="20"/>
              </w:rPr>
              <w:t xml:space="preserve"> </w:t>
            </w:r>
            <w:proofErr w:type="spellStart"/>
            <w:r w:rsidRPr="00420A9C">
              <w:rPr>
                <w:b/>
                <w:sz w:val="20"/>
                <w:szCs w:val="20"/>
              </w:rPr>
              <w:t>agus</w:t>
            </w:r>
            <w:proofErr w:type="spellEnd"/>
            <w:r w:rsidRPr="00420A9C">
              <w:rPr>
                <w:b/>
                <w:sz w:val="20"/>
                <w:szCs w:val="20"/>
              </w:rPr>
              <w:t xml:space="preserve"> </w:t>
            </w:r>
            <w:proofErr w:type="spellStart"/>
            <w:r w:rsidRPr="00420A9C">
              <w:rPr>
                <w:b/>
                <w:sz w:val="20"/>
                <w:szCs w:val="20"/>
              </w:rPr>
              <w:t>ballraíocht</w:t>
            </w:r>
            <w:proofErr w:type="spellEnd"/>
            <w:r w:rsidRPr="00420A9C">
              <w:rPr>
                <w:b/>
                <w:sz w:val="20"/>
                <w:szCs w:val="20"/>
              </w:rPr>
              <w:t xml:space="preserve"> den Lucht </w:t>
            </w:r>
            <w:proofErr w:type="spellStart"/>
            <w:r w:rsidRPr="00420A9C">
              <w:rPr>
                <w:b/>
                <w:sz w:val="20"/>
                <w:szCs w:val="20"/>
              </w:rPr>
              <w:t>Siúil</w:t>
            </w:r>
            <w:proofErr w:type="spellEnd"/>
          </w:p>
        </w:tc>
        <w:tc>
          <w:tcPr>
            <w:tcW w:w="6830" w:type="dxa"/>
          </w:tcPr>
          <w:p w:rsidR="00420A9C" w:rsidRPr="00420A9C" w:rsidRDefault="00420A9C" w:rsidP="00420A9C">
            <w:pPr>
              <w:numPr>
                <w:ilvl w:val="0"/>
                <w:numId w:val="6"/>
              </w:numPr>
              <w:tabs>
                <w:tab w:val="left" w:pos="-17232"/>
              </w:tabs>
              <w:spacing w:line="276" w:lineRule="auto"/>
              <w:jc w:val="both"/>
              <w:rPr>
                <w:sz w:val="20"/>
                <w:szCs w:val="20"/>
              </w:rPr>
            </w:pPr>
            <w:proofErr w:type="spellStart"/>
            <w:r w:rsidRPr="00420A9C">
              <w:rPr>
                <w:sz w:val="20"/>
                <w:szCs w:val="20"/>
              </w:rPr>
              <w:t>Idirdhealú</w:t>
            </w:r>
            <w:proofErr w:type="spellEnd"/>
            <w:r w:rsidRPr="00420A9C">
              <w:rPr>
                <w:sz w:val="20"/>
                <w:szCs w:val="20"/>
              </w:rPr>
              <w:t xml:space="preserve">, </w:t>
            </w:r>
            <w:proofErr w:type="spellStart"/>
            <w:r w:rsidRPr="00420A9C">
              <w:rPr>
                <w:sz w:val="20"/>
                <w:szCs w:val="20"/>
              </w:rPr>
              <w:t>réamhchlaonadh</w:t>
            </w:r>
            <w:proofErr w:type="spellEnd"/>
            <w:r w:rsidRPr="00420A9C">
              <w:rPr>
                <w:sz w:val="20"/>
                <w:szCs w:val="20"/>
              </w:rPr>
              <w:t xml:space="preserve">, </w:t>
            </w:r>
            <w:proofErr w:type="spellStart"/>
            <w:r w:rsidRPr="00420A9C">
              <w:rPr>
                <w:sz w:val="20"/>
                <w:szCs w:val="20"/>
              </w:rPr>
              <w:t>tráchtanna</w:t>
            </w:r>
            <w:proofErr w:type="spellEnd"/>
            <w:r w:rsidRPr="00420A9C">
              <w:rPr>
                <w:sz w:val="20"/>
                <w:szCs w:val="20"/>
              </w:rPr>
              <w:t xml:space="preserve"> </w:t>
            </w:r>
            <w:proofErr w:type="spellStart"/>
            <w:r w:rsidRPr="00420A9C">
              <w:rPr>
                <w:sz w:val="20"/>
                <w:szCs w:val="20"/>
              </w:rPr>
              <w:t>nó</w:t>
            </w:r>
            <w:proofErr w:type="spellEnd"/>
            <w:r w:rsidRPr="00420A9C">
              <w:rPr>
                <w:sz w:val="20"/>
                <w:szCs w:val="20"/>
              </w:rPr>
              <w:t xml:space="preserve"> </w:t>
            </w:r>
            <w:proofErr w:type="spellStart"/>
            <w:r w:rsidRPr="00420A9C">
              <w:rPr>
                <w:sz w:val="20"/>
                <w:szCs w:val="20"/>
              </w:rPr>
              <w:t>maslaí</w:t>
            </w:r>
            <w:proofErr w:type="spellEnd"/>
            <w:r w:rsidRPr="00420A9C">
              <w:rPr>
                <w:sz w:val="20"/>
                <w:szCs w:val="20"/>
              </w:rPr>
              <w:t xml:space="preserve"> </w:t>
            </w:r>
            <w:proofErr w:type="spellStart"/>
            <w:r w:rsidRPr="00420A9C">
              <w:rPr>
                <w:sz w:val="20"/>
                <w:szCs w:val="20"/>
              </w:rPr>
              <w:t>faoi</w:t>
            </w:r>
            <w:proofErr w:type="spellEnd"/>
            <w:r w:rsidRPr="00420A9C">
              <w:rPr>
                <w:sz w:val="20"/>
                <w:szCs w:val="20"/>
              </w:rPr>
              <w:t xml:space="preserve"> </w:t>
            </w:r>
            <w:proofErr w:type="spellStart"/>
            <w:r w:rsidRPr="00420A9C">
              <w:rPr>
                <w:sz w:val="20"/>
                <w:szCs w:val="20"/>
              </w:rPr>
              <w:t>dhath</w:t>
            </w:r>
            <w:proofErr w:type="spellEnd"/>
            <w:r w:rsidRPr="00420A9C">
              <w:rPr>
                <w:sz w:val="20"/>
                <w:szCs w:val="20"/>
              </w:rPr>
              <w:t xml:space="preserve">, </w:t>
            </w:r>
            <w:proofErr w:type="spellStart"/>
            <w:r w:rsidRPr="00420A9C">
              <w:rPr>
                <w:sz w:val="20"/>
                <w:szCs w:val="20"/>
              </w:rPr>
              <w:t>náisiúntacht</w:t>
            </w:r>
            <w:proofErr w:type="spellEnd"/>
            <w:r w:rsidRPr="00420A9C">
              <w:rPr>
                <w:sz w:val="20"/>
                <w:szCs w:val="20"/>
              </w:rPr>
              <w:t xml:space="preserve">, </w:t>
            </w:r>
            <w:proofErr w:type="spellStart"/>
            <w:r w:rsidRPr="00420A9C">
              <w:rPr>
                <w:sz w:val="20"/>
                <w:szCs w:val="20"/>
              </w:rPr>
              <w:t>cultúr</w:t>
            </w:r>
            <w:proofErr w:type="spellEnd"/>
            <w:r w:rsidRPr="00420A9C">
              <w:rPr>
                <w:sz w:val="20"/>
                <w:szCs w:val="20"/>
              </w:rPr>
              <w:t xml:space="preserve">, </w:t>
            </w:r>
            <w:proofErr w:type="spellStart"/>
            <w:r w:rsidRPr="00420A9C">
              <w:rPr>
                <w:sz w:val="20"/>
                <w:szCs w:val="20"/>
              </w:rPr>
              <w:t>aicme</w:t>
            </w:r>
            <w:proofErr w:type="spellEnd"/>
            <w:r w:rsidRPr="00420A9C">
              <w:rPr>
                <w:sz w:val="20"/>
                <w:szCs w:val="20"/>
              </w:rPr>
              <w:t xml:space="preserve"> </w:t>
            </w:r>
            <w:proofErr w:type="spellStart"/>
            <w:r w:rsidRPr="00420A9C">
              <w:rPr>
                <w:sz w:val="20"/>
                <w:szCs w:val="20"/>
              </w:rPr>
              <w:t>sóisialta</w:t>
            </w:r>
            <w:proofErr w:type="spellEnd"/>
            <w:r w:rsidRPr="00420A9C">
              <w:rPr>
                <w:sz w:val="20"/>
                <w:szCs w:val="20"/>
              </w:rPr>
              <w:t xml:space="preserve">, </w:t>
            </w:r>
            <w:proofErr w:type="spellStart"/>
            <w:r w:rsidRPr="00420A9C">
              <w:rPr>
                <w:sz w:val="20"/>
                <w:szCs w:val="20"/>
              </w:rPr>
              <w:t>creidimh</w:t>
            </w:r>
            <w:proofErr w:type="spellEnd"/>
            <w:r w:rsidRPr="00420A9C">
              <w:rPr>
                <w:sz w:val="20"/>
                <w:szCs w:val="20"/>
              </w:rPr>
              <w:t xml:space="preserve"> </w:t>
            </w:r>
            <w:proofErr w:type="spellStart"/>
            <w:r w:rsidRPr="00420A9C">
              <w:rPr>
                <w:sz w:val="20"/>
                <w:szCs w:val="20"/>
              </w:rPr>
              <w:t>reiligiúnacha</w:t>
            </w:r>
            <w:proofErr w:type="spellEnd"/>
            <w:r w:rsidRPr="00420A9C">
              <w:rPr>
                <w:sz w:val="20"/>
                <w:szCs w:val="20"/>
              </w:rPr>
              <w:t xml:space="preserve">, </w:t>
            </w:r>
            <w:proofErr w:type="spellStart"/>
            <w:r w:rsidRPr="00420A9C">
              <w:rPr>
                <w:sz w:val="20"/>
                <w:szCs w:val="20"/>
              </w:rPr>
              <w:t>cúlra</w:t>
            </w:r>
            <w:proofErr w:type="spellEnd"/>
            <w:r w:rsidRPr="00420A9C">
              <w:rPr>
                <w:sz w:val="20"/>
                <w:szCs w:val="20"/>
              </w:rPr>
              <w:t xml:space="preserve"> </w:t>
            </w:r>
            <w:proofErr w:type="spellStart"/>
            <w:r w:rsidRPr="00420A9C">
              <w:rPr>
                <w:sz w:val="20"/>
                <w:szCs w:val="20"/>
              </w:rPr>
              <w:t>eitneach</w:t>
            </w:r>
            <w:proofErr w:type="spellEnd"/>
            <w:r w:rsidRPr="00420A9C">
              <w:rPr>
                <w:sz w:val="20"/>
                <w:szCs w:val="20"/>
              </w:rPr>
              <w:t xml:space="preserve"> </w:t>
            </w:r>
            <w:proofErr w:type="spellStart"/>
            <w:r w:rsidRPr="00420A9C">
              <w:rPr>
                <w:sz w:val="20"/>
                <w:szCs w:val="20"/>
              </w:rPr>
              <w:t>nó</w:t>
            </w:r>
            <w:proofErr w:type="spellEnd"/>
            <w:r w:rsidRPr="00420A9C">
              <w:rPr>
                <w:sz w:val="20"/>
                <w:szCs w:val="20"/>
              </w:rPr>
              <w:t xml:space="preserve"> </w:t>
            </w:r>
            <w:proofErr w:type="spellStart"/>
            <w:r w:rsidRPr="00420A9C">
              <w:rPr>
                <w:sz w:val="20"/>
                <w:szCs w:val="20"/>
              </w:rPr>
              <w:t>lucht</w:t>
            </w:r>
            <w:proofErr w:type="spellEnd"/>
            <w:r w:rsidRPr="00420A9C">
              <w:rPr>
                <w:sz w:val="20"/>
                <w:szCs w:val="20"/>
              </w:rPr>
              <w:t xml:space="preserve"> </w:t>
            </w:r>
            <w:proofErr w:type="spellStart"/>
            <w:r w:rsidRPr="00420A9C">
              <w:rPr>
                <w:sz w:val="20"/>
                <w:szCs w:val="20"/>
              </w:rPr>
              <w:t>siúil</w:t>
            </w:r>
            <w:proofErr w:type="spellEnd"/>
            <w:r w:rsidRPr="00420A9C">
              <w:rPr>
                <w:sz w:val="20"/>
                <w:szCs w:val="20"/>
              </w:rPr>
              <w:t>.</w:t>
            </w:r>
          </w:p>
          <w:p w:rsidR="00AC6E7A" w:rsidRPr="000D7422" w:rsidRDefault="00420A9C" w:rsidP="00420A9C">
            <w:pPr>
              <w:numPr>
                <w:ilvl w:val="0"/>
                <w:numId w:val="6"/>
              </w:numPr>
              <w:tabs>
                <w:tab w:val="left" w:pos="-17232"/>
              </w:tabs>
              <w:spacing w:line="276" w:lineRule="auto"/>
              <w:jc w:val="both"/>
              <w:rPr>
                <w:b/>
                <w:sz w:val="20"/>
                <w:szCs w:val="20"/>
              </w:rPr>
            </w:pPr>
            <w:proofErr w:type="spellStart"/>
            <w:r w:rsidRPr="00420A9C">
              <w:rPr>
                <w:sz w:val="20"/>
                <w:szCs w:val="20"/>
              </w:rPr>
              <w:t>Eisiamh</w:t>
            </w:r>
            <w:proofErr w:type="spellEnd"/>
            <w:r w:rsidRPr="00420A9C">
              <w:rPr>
                <w:sz w:val="20"/>
                <w:szCs w:val="20"/>
              </w:rPr>
              <w:t xml:space="preserve"> </w:t>
            </w:r>
            <w:proofErr w:type="spellStart"/>
            <w:r w:rsidRPr="00420A9C">
              <w:rPr>
                <w:sz w:val="20"/>
                <w:szCs w:val="20"/>
              </w:rPr>
              <w:t>ar</w:t>
            </w:r>
            <w:proofErr w:type="spellEnd"/>
            <w:r w:rsidRPr="00420A9C">
              <w:rPr>
                <w:sz w:val="20"/>
                <w:szCs w:val="20"/>
              </w:rPr>
              <w:t xml:space="preserve"> </w:t>
            </w:r>
            <w:proofErr w:type="spellStart"/>
            <w:r w:rsidRPr="00420A9C">
              <w:rPr>
                <w:sz w:val="20"/>
                <w:szCs w:val="20"/>
              </w:rPr>
              <w:t>bhonn</w:t>
            </w:r>
            <w:proofErr w:type="spellEnd"/>
            <w:r w:rsidRPr="00420A9C">
              <w:rPr>
                <w:sz w:val="20"/>
                <w:szCs w:val="20"/>
              </w:rPr>
              <w:t xml:space="preserve"> </w:t>
            </w:r>
            <w:proofErr w:type="spellStart"/>
            <w:r w:rsidRPr="00420A9C">
              <w:rPr>
                <w:sz w:val="20"/>
                <w:szCs w:val="20"/>
              </w:rPr>
              <w:t>aon</w:t>
            </w:r>
            <w:proofErr w:type="spellEnd"/>
            <w:r w:rsidRPr="00420A9C">
              <w:rPr>
                <w:sz w:val="20"/>
                <w:szCs w:val="20"/>
              </w:rPr>
              <w:t xml:space="preserve"> </w:t>
            </w:r>
            <w:proofErr w:type="spellStart"/>
            <w:r w:rsidRPr="00420A9C">
              <w:rPr>
                <w:sz w:val="20"/>
                <w:szCs w:val="20"/>
              </w:rPr>
              <w:t>cheann</w:t>
            </w:r>
            <w:proofErr w:type="spellEnd"/>
            <w:r w:rsidRPr="00420A9C">
              <w:rPr>
                <w:sz w:val="20"/>
                <w:szCs w:val="20"/>
              </w:rPr>
              <w:t xml:space="preserve"> </w:t>
            </w:r>
            <w:proofErr w:type="spellStart"/>
            <w:r w:rsidRPr="00420A9C">
              <w:rPr>
                <w:sz w:val="20"/>
                <w:szCs w:val="20"/>
              </w:rPr>
              <w:t>díobh</w:t>
            </w:r>
            <w:proofErr w:type="spellEnd"/>
            <w:r w:rsidRPr="00420A9C">
              <w:rPr>
                <w:sz w:val="20"/>
                <w:szCs w:val="20"/>
              </w:rPr>
              <w:t xml:space="preserve"> sin </w:t>
            </w:r>
            <w:proofErr w:type="spellStart"/>
            <w:r w:rsidRPr="00420A9C">
              <w:rPr>
                <w:sz w:val="20"/>
                <w:szCs w:val="20"/>
              </w:rPr>
              <w:t>thuas</w:t>
            </w:r>
            <w:proofErr w:type="spellEnd"/>
          </w:p>
        </w:tc>
      </w:tr>
      <w:tr w:rsidR="00AC6E7A" w:rsidRPr="000D7422" w:rsidTr="00420A9C">
        <w:tc>
          <w:tcPr>
            <w:tcW w:w="2186" w:type="dxa"/>
          </w:tcPr>
          <w:p w:rsidR="00AC6E7A" w:rsidRPr="000D7422" w:rsidRDefault="00420A9C" w:rsidP="0036112D">
            <w:pPr>
              <w:jc w:val="both"/>
              <w:rPr>
                <w:b/>
                <w:sz w:val="20"/>
                <w:szCs w:val="20"/>
              </w:rPr>
            </w:pPr>
            <w:proofErr w:type="spellStart"/>
            <w:r w:rsidRPr="00420A9C">
              <w:rPr>
                <w:b/>
                <w:sz w:val="20"/>
                <w:szCs w:val="20"/>
              </w:rPr>
              <w:t>Gaolmhar</w:t>
            </w:r>
            <w:proofErr w:type="spellEnd"/>
          </w:p>
        </w:tc>
        <w:tc>
          <w:tcPr>
            <w:tcW w:w="6830" w:type="dxa"/>
          </w:tcPr>
          <w:p w:rsidR="00420A9C" w:rsidRPr="00420A9C" w:rsidRDefault="00420A9C" w:rsidP="00420A9C">
            <w:pPr>
              <w:spacing w:line="276" w:lineRule="auto"/>
              <w:jc w:val="both"/>
              <w:rPr>
                <w:sz w:val="20"/>
                <w:szCs w:val="20"/>
              </w:rPr>
            </w:pPr>
            <w:proofErr w:type="spellStart"/>
            <w:r w:rsidRPr="00420A9C">
              <w:rPr>
                <w:sz w:val="20"/>
                <w:szCs w:val="20"/>
              </w:rPr>
              <w:t>Baineann</w:t>
            </w:r>
            <w:proofErr w:type="spellEnd"/>
            <w:r w:rsidRPr="00420A9C">
              <w:rPr>
                <w:sz w:val="20"/>
                <w:szCs w:val="20"/>
              </w:rPr>
              <w:t xml:space="preserve"> </w:t>
            </w:r>
            <w:proofErr w:type="spellStart"/>
            <w:r w:rsidRPr="00420A9C">
              <w:rPr>
                <w:sz w:val="20"/>
                <w:szCs w:val="20"/>
              </w:rPr>
              <w:t>sé</w:t>
            </w:r>
            <w:proofErr w:type="spellEnd"/>
            <w:r w:rsidRPr="00420A9C">
              <w:rPr>
                <w:sz w:val="20"/>
                <w:szCs w:val="20"/>
              </w:rPr>
              <w:t xml:space="preserve"> </w:t>
            </w:r>
            <w:proofErr w:type="spellStart"/>
            <w:r w:rsidRPr="00420A9C">
              <w:rPr>
                <w:sz w:val="20"/>
                <w:szCs w:val="20"/>
              </w:rPr>
              <w:t>seo</w:t>
            </w:r>
            <w:proofErr w:type="spellEnd"/>
            <w:r w:rsidRPr="00420A9C">
              <w:rPr>
                <w:sz w:val="20"/>
                <w:szCs w:val="20"/>
              </w:rPr>
              <w:t xml:space="preserve"> le </w:t>
            </w:r>
            <w:proofErr w:type="spellStart"/>
            <w:r w:rsidRPr="00420A9C">
              <w:rPr>
                <w:sz w:val="20"/>
                <w:szCs w:val="20"/>
              </w:rPr>
              <w:t>caidrimh</w:t>
            </w:r>
            <w:proofErr w:type="spellEnd"/>
            <w:r w:rsidRPr="00420A9C">
              <w:rPr>
                <w:sz w:val="20"/>
                <w:szCs w:val="20"/>
              </w:rPr>
              <w:t xml:space="preserve"> a </w:t>
            </w:r>
            <w:proofErr w:type="spellStart"/>
            <w:r w:rsidRPr="00420A9C">
              <w:rPr>
                <w:sz w:val="20"/>
                <w:szCs w:val="20"/>
              </w:rPr>
              <w:t>ionramháil</w:t>
            </w:r>
            <w:proofErr w:type="spellEnd"/>
            <w:r w:rsidRPr="00420A9C">
              <w:rPr>
                <w:sz w:val="20"/>
                <w:szCs w:val="20"/>
              </w:rPr>
              <w:t xml:space="preserve"> mar </w:t>
            </w:r>
            <w:proofErr w:type="spellStart"/>
            <w:r w:rsidRPr="00420A9C">
              <w:rPr>
                <w:sz w:val="20"/>
                <w:szCs w:val="20"/>
              </w:rPr>
              <w:t>mhodh</w:t>
            </w:r>
            <w:proofErr w:type="spellEnd"/>
            <w:r w:rsidRPr="00420A9C">
              <w:rPr>
                <w:sz w:val="20"/>
                <w:szCs w:val="20"/>
              </w:rPr>
              <w:t xml:space="preserve"> </w:t>
            </w:r>
            <w:proofErr w:type="spellStart"/>
            <w:r w:rsidRPr="00420A9C">
              <w:rPr>
                <w:sz w:val="20"/>
                <w:szCs w:val="20"/>
              </w:rPr>
              <w:t>bulaíochta</w:t>
            </w:r>
            <w:proofErr w:type="spellEnd"/>
            <w:r w:rsidRPr="00420A9C">
              <w:rPr>
                <w:sz w:val="20"/>
                <w:szCs w:val="20"/>
              </w:rPr>
              <w:t xml:space="preserve">. I </w:t>
            </w:r>
            <w:proofErr w:type="spellStart"/>
            <w:r w:rsidRPr="00420A9C">
              <w:rPr>
                <w:sz w:val="20"/>
                <w:szCs w:val="20"/>
              </w:rPr>
              <w:t>measc</w:t>
            </w:r>
            <w:proofErr w:type="spellEnd"/>
            <w:r w:rsidRPr="00420A9C">
              <w:rPr>
                <w:sz w:val="20"/>
                <w:szCs w:val="20"/>
              </w:rPr>
              <w:t xml:space="preserve"> na n-</w:t>
            </w:r>
            <w:proofErr w:type="spellStart"/>
            <w:r w:rsidRPr="00420A9C">
              <w:rPr>
                <w:sz w:val="20"/>
                <w:szCs w:val="20"/>
              </w:rPr>
              <w:t>iompraíochtaí</w:t>
            </w:r>
            <w:proofErr w:type="spellEnd"/>
            <w:r w:rsidRPr="00420A9C">
              <w:rPr>
                <w:sz w:val="20"/>
                <w:szCs w:val="20"/>
              </w:rPr>
              <w:t xml:space="preserve"> </w:t>
            </w:r>
            <w:proofErr w:type="spellStart"/>
            <w:r w:rsidRPr="00420A9C">
              <w:rPr>
                <w:sz w:val="20"/>
                <w:szCs w:val="20"/>
              </w:rPr>
              <w:t>tá</w:t>
            </w:r>
            <w:proofErr w:type="spellEnd"/>
            <w:r w:rsidRPr="00420A9C">
              <w:rPr>
                <w:sz w:val="20"/>
                <w:szCs w:val="20"/>
              </w:rPr>
              <w:t>:</w:t>
            </w:r>
          </w:p>
          <w:p w:rsidR="00420A9C" w:rsidRPr="00420A9C" w:rsidRDefault="00420A9C" w:rsidP="00420A9C">
            <w:pPr>
              <w:pStyle w:val="Altanliosta"/>
              <w:numPr>
                <w:ilvl w:val="0"/>
                <w:numId w:val="10"/>
              </w:numPr>
              <w:spacing w:after="0"/>
              <w:jc w:val="both"/>
              <w:rPr>
                <w:sz w:val="20"/>
                <w:szCs w:val="20"/>
              </w:rPr>
            </w:pPr>
            <w:r w:rsidRPr="00420A9C">
              <w:rPr>
                <w:sz w:val="20"/>
                <w:szCs w:val="20"/>
                <w:lang w:val="ga-IE"/>
              </w:rPr>
              <w:t>Cúlchaint</w:t>
            </w:r>
            <w:r w:rsidRPr="00420A9C">
              <w:rPr>
                <w:sz w:val="20"/>
                <w:szCs w:val="20"/>
              </w:rPr>
              <w:t xml:space="preserve"> </w:t>
            </w:r>
            <w:proofErr w:type="spellStart"/>
            <w:r w:rsidRPr="00420A9C">
              <w:rPr>
                <w:sz w:val="20"/>
                <w:szCs w:val="20"/>
              </w:rPr>
              <w:t>mailíseach</w:t>
            </w:r>
            <w:proofErr w:type="spellEnd"/>
          </w:p>
          <w:p w:rsidR="00420A9C" w:rsidRPr="00420A9C" w:rsidRDefault="00420A9C" w:rsidP="00420A9C">
            <w:pPr>
              <w:pStyle w:val="Altanliosta"/>
              <w:numPr>
                <w:ilvl w:val="0"/>
                <w:numId w:val="10"/>
              </w:numPr>
              <w:spacing w:after="0"/>
              <w:jc w:val="both"/>
              <w:rPr>
                <w:sz w:val="20"/>
                <w:szCs w:val="20"/>
              </w:rPr>
            </w:pPr>
            <w:proofErr w:type="spellStart"/>
            <w:r w:rsidRPr="00420A9C">
              <w:rPr>
                <w:sz w:val="20"/>
                <w:szCs w:val="20"/>
              </w:rPr>
              <w:t>Aonrú</w:t>
            </w:r>
            <w:proofErr w:type="spellEnd"/>
            <w:r w:rsidRPr="00420A9C">
              <w:rPr>
                <w:sz w:val="20"/>
                <w:szCs w:val="20"/>
              </w:rPr>
              <w:t xml:space="preserve"> &amp; </w:t>
            </w:r>
            <w:proofErr w:type="spellStart"/>
            <w:r w:rsidRPr="00420A9C">
              <w:rPr>
                <w:sz w:val="20"/>
                <w:szCs w:val="20"/>
              </w:rPr>
              <w:t>eisiamh</w:t>
            </w:r>
            <w:proofErr w:type="spellEnd"/>
          </w:p>
          <w:p w:rsidR="00420A9C" w:rsidRPr="00420A9C" w:rsidRDefault="00420A9C" w:rsidP="00420A9C">
            <w:pPr>
              <w:pStyle w:val="Altanliosta"/>
              <w:numPr>
                <w:ilvl w:val="0"/>
                <w:numId w:val="10"/>
              </w:numPr>
              <w:spacing w:after="0"/>
              <w:jc w:val="both"/>
              <w:rPr>
                <w:sz w:val="20"/>
                <w:szCs w:val="20"/>
              </w:rPr>
            </w:pPr>
            <w:r w:rsidRPr="00420A9C">
              <w:rPr>
                <w:sz w:val="20"/>
                <w:szCs w:val="20"/>
              </w:rPr>
              <w:t xml:space="preserve">Ag </w:t>
            </w:r>
            <w:proofErr w:type="spellStart"/>
            <w:r w:rsidRPr="00420A9C">
              <w:rPr>
                <w:sz w:val="20"/>
                <w:szCs w:val="20"/>
              </w:rPr>
              <w:t>déanamh</w:t>
            </w:r>
            <w:proofErr w:type="spellEnd"/>
            <w:r w:rsidRPr="00420A9C">
              <w:rPr>
                <w:sz w:val="20"/>
                <w:szCs w:val="20"/>
              </w:rPr>
              <w:t xml:space="preserve"> </w:t>
            </w:r>
            <w:proofErr w:type="spellStart"/>
            <w:r w:rsidRPr="00420A9C">
              <w:rPr>
                <w:sz w:val="20"/>
                <w:szCs w:val="20"/>
              </w:rPr>
              <w:t>neamhairde</w:t>
            </w:r>
            <w:proofErr w:type="spellEnd"/>
          </w:p>
          <w:p w:rsidR="00420A9C" w:rsidRPr="00420A9C" w:rsidRDefault="00420A9C" w:rsidP="00420A9C">
            <w:pPr>
              <w:pStyle w:val="Altanliosta"/>
              <w:numPr>
                <w:ilvl w:val="0"/>
                <w:numId w:val="10"/>
              </w:numPr>
              <w:spacing w:after="0"/>
              <w:jc w:val="both"/>
              <w:rPr>
                <w:sz w:val="20"/>
                <w:szCs w:val="20"/>
              </w:rPr>
            </w:pPr>
            <w:proofErr w:type="spellStart"/>
            <w:r w:rsidRPr="00420A9C">
              <w:rPr>
                <w:sz w:val="20"/>
                <w:szCs w:val="20"/>
              </w:rPr>
              <w:t>Eisiamh</w:t>
            </w:r>
            <w:proofErr w:type="spellEnd"/>
            <w:r w:rsidRPr="00420A9C">
              <w:rPr>
                <w:sz w:val="20"/>
                <w:szCs w:val="20"/>
              </w:rPr>
              <w:t xml:space="preserve"> </w:t>
            </w:r>
            <w:proofErr w:type="spellStart"/>
            <w:r w:rsidRPr="00420A9C">
              <w:rPr>
                <w:sz w:val="20"/>
                <w:szCs w:val="20"/>
              </w:rPr>
              <w:t>ón</w:t>
            </w:r>
            <w:proofErr w:type="spellEnd"/>
            <w:r w:rsidRPr="00420A9C">
              <w:rPr>
                <w:sz w:val="20"/>
                <w:szCs w:val="20"/>
              </w:rPr>
              <w:t xml:space="preserve"> </w:t>
            </w:r>
            <w:proofErr w:type="spellStart"/>
            <w:r w:rsidRPr="00420A9C">
              <w:rPr>
                <w:sz w:val="20"/>
                <w:szCs w:val="20"/>
              </w:rPr>
              <w:t>ngrúpa</w:t>
            </w:r>
            <w:proofErr w:type="spellEnd"/>
          </w:p>
          <w:p w:rsidR="00420A9C" w:rsidRPr="00420A9C" w:rsidRDefault="00420A9C" w:rsidP="00420A9C">
            <w:pPr>
              <w:pStyle w:val="Altanliosta"/>
              <w:numPr>
                <w:ilvl w:val="0"/>
                <w:numId w:val="10"/>
              </w:numPr>
              <w:spacing w:after="0"/>
              <w:jc w:val="both"/>
              <w:rPr>
                <w:sz w:val="20"/>
                <w:szCs w:val="20"/>
              </w:rPr>
            </w:pPr>
            <w:r w:rsidRPr="00420A9C">
              <w:rPr>
                <w:sz w:val="20"/>
                <w:szCs w:val="20"/>
              </w:rPr>
              <w:t xml:space="preserve">Ag </w:t>
            </w:r>
            <w:proofErr w:type="spellStart"/>
            <w:r w:rsidRPr="00420A9C">
              <w:rPr>
                <w:sz w:val="20"/>
                <w:szCs w:val="20"/>
              </w:rPr>
              <w:t>tabhairt</w:t>
            </w:r>
            <w:proofErr w:type="spellEnd"/>
            <w:r w:rsidRPr="00420A9C">
              <w:rPr>
                <w:sz w:val="20"/>
                <w:szCs w:val="20"/>
              </w:rPr>
              <w:t xml:space="preserve"> </w:t>
            </w:r>
            <w:proofErr w:type="spellStart"/>
            <w:r w:rsidRPr="00420A9C">
              <w:rPr>
                <w:sz w:val="20"/>
                <w:szCs w:val="20"/>
              </w:rPr>
              <w:t>cairde</w:t>
            </w:r>
            <w:proofErr w:type="spellEnd"/>
            <w:r w:rsidRPr="00420A9C">
              <w:rPr>
                <w:sz w:val="20"/>
                <w:szCs w:val="20"/>
              </w:rPr>
              <w:t xml:space="preserve"> </w:t>
            </w:r>
            <w:proofErr w:type="spellStart"/>
            <w:r w:rsidRPr="00420A9C">
              <w:rPr>
                <w:sz w:val="20"/>
                <w:szCs w:val="20"/>
              </w:rPr>
              <w:t>duine</w:t>
            </w:r>
            <w:proofErr w:type="spellEnd"/>
            <w:r w:rsidRPr="00420A9C">
              <w:rPr>
                <w:sz w:val="20"/>
                <w:szCs w:val="20"/>
              </w:rPr>
              <w:t xml:space="preserve"> </w:t>
            </w:r>
            <w:proofErr w:type="spellStart"/>
            <w:r w:rsidRPr="00420A9C">
              <w:rPr>
                <w:sz w:val="20"/>
                <w:szCs w:val="20"/>
              </w:rPr>
              <w:t>éigin</w:t>
            </w:r>
            <w:proofErr w:type="spellEnd"/>
            <w:r w:rsidRPr="00420A9C">
              <w:rPr>
                <w:sz w:val="20"/>
                <w:szCs w:val="20"/>
              </w:rPr>
              <w:t xml:space="preserve"> </w:t>
            </w:r>
            <w:proofErr w:type="spellStart"/>
            <w:r w:rsidRPr="00420A9C">
              <w:rPr>
                <w:sz w:val="20"/>
                <w:szCs w:val="20"/>
              </w:rPr>
              <w:t>uaidh</w:t>
            </w:r>
            <w:proofErr w:type="spellEnd"/>
          </w:p>
          <w:p w:rsidR="00420A9C" w:rsidRPr="00420A9C" w:rsidRDefault="00420A9C" w:rsidP="00420A9C">
            <w:pPr>
              <w:pStyle w:val="Altanliosta"/>
              <w:numPr>
                <w:ilvl w:val="0"/>
                <w:numId w:val="10"/>
              </w:numPr>
              <w:spacing w:after="0"/>
              <w:jc w:val="both"/>
              <w:rPr>
                <w:sz w:val="20"/>
                <w:szCs w:val="20"/>
              </w:rPr>
            </w:pPr>
            <w:r w:rsidRPr="00420A9C">
              <w:rPr>
                <w:sz w:val="20"/>
                <w:szCs w:val="20"/>
              </w:rPr>
              <w:t>“Bitching”</w:t>
            </w:r>
          </w:p>
          <w:p w:rsidR="00420A9C" w:rsidRPr="00420A9C" w:rsidRDefault="00420A9C" w:rsidP="00420A9C">
            <w:pPr>
              <w:pStyle w:val="Altanliosta"/>
              <w:numPr>
                <w:ilvl w:val="0"/>
                <w:numId w:val="10"/>
              </w:numPr>
              <w:spacing w:after="0"/>
              <w:jc w:val="both"/>
              <w:rPr>
                <w:sz w:val="20"/>
                <w:szCs w:val="20"/>
              </w:rPr>
            </w:pPr>
            <w:proofErr w:type="spellStart"/>
            <w:r w:rsidRPr="00420A9C">
              <w:rPr>
                <w:sz w:val="20"/>
                <w:szCs w:val="20"/>
              </w:rPr>
              <w:t>Ráflaí</w:t>
            </w:r>
            <w:proofErr w:type="spellEnd"/>
            <w:r w:rsidRPr="00420A9C">
              <w:rPr>
                <w:sz w:val="20"/>
                <w:szCs w:val="20"/>
              </w:rPr>
              <w:t xml:space="preserve"> a </w:t>
            </w:r>
            <w:proofErr w:type="spellStart"/>
            <w:r w:rsidRPr="00420A9C">
              <w:rPr>
                <w:sz w:val="20"/>
                <w:szCs w:val="20"/>
              </w:rPr>
              <w:t>scaipeadh</w:t>
            </w:r>
            <w:proofErr w:type="spellEnd"/>
          </w:p>
          <w:p w:rsidR="00420A9C" w:rsidRPr="00420A9C" w:rsidRDefault="00420A9C" w:rsidP="00420A9C">
            <w:pPr>
              <w:pStyle w:val="Altanliosta"/>
              <w:numPr>
                <w:ilvl w:val="0"/>
                <w:numId w:val="10"/>
              </w:numPr>
              <w:spacing w:after="0"/>
              <w:jc w:val="both"/>
              <w:rPr>
                <w:sz w:val="20"/>
                <w:szCs w:val="20"/>
              </w:rPr>
            </w:pPr>
            <w:proofErr w:type="spellStart"/>
            <w:r w:rsidRPr="00420A9C">
              <w:rPr>
                <w:sz w:val="20"/>
                <w:szCs w:val="20"/>
              </w:rPr>
              <w:t>Muinín</w:t>
            </w:r>
            <w:proofErr w:type="spellEnd"/>
            <w:r w:rsidRPr="00420A9C">
              <w:rPr>
                <w:sz w:val="20"/>
                <w:szCs w:val="20"/>
              </w:rPr>
              <w:t xml:space="preserve"> a </w:t>
            </w:r>
            <w:proofErr w:type="spellStart"/>
            <w:r w:rsidRPr="00420A9C">
              <w:rPr>
                <w:sz w:val="20"/>
                <w:szCs w:val="20"/>
              </w:rPr>
              <w:t>bhriseadh</w:t>
            </w:r>
            <w:proofErr w:type="spellEnd"/>
          </w:p>
          <w:p w:rsidR="00420A9C" w:rsidRPr="00420A9C" w:rsidRDefault="00420A9C" w:rsidP="00420A9C">
            <w:pPr>
              <w:pStyle w:val="Altanliosta"/>
              <w:numPr>
                <w:ilvl w:val="0"/>
                <w:numId w:val="10"/>
              </w:numPr>
              <w:spacing w:after="0"/>
              <w:jc w:val="both"/>
              <w:rPr>
                <w:sz w:val="20"/>
                <w:szCs w:val="20"/>
              </w:rPr>
            </w:pPr>
            <w:proofErr w:type="spellStart"/>
            <w:r w:rsidRPr="00420A9C">
              <w:rPr>
                <w:sz w:val="20"/>
                <w:szCs w:val="20"/>
              </w:rPr>
              <w:t>Labhairt</w:t>
            </w:r>
            <w:proofErr w:type="spellEnd"/>
            <w:r w:rsidRPr="00420A9C">
              <w:rPr>
                <w:sz w:val="20"/>
                <w:szCs w:val="20"/>
              </w:rPr>
              <w:t xml:space="preserve"> </w:t>
            </w:r>
            <w:proofErr w:type="spellStart"/>
            <w:r w:rsidRPr="00420A9C">
              <w:rPr>
                <w:sz w:val="20"/>
                <w:szCs w:val="20"/>
              </w:rPr>
              <w:t>ard</w:t>
            </w:r>
            <w:proofErr w:type="spellEnd"/>
            <w:r w:rsidRPr="00420A9C">
              <w:rPr>
                <w:sz w:val="20"/>
                <w:szCs w:val="20"/>
              </w:rPr>
              <w:t xml:space="preserve"> go </w:t>
            </w:r>
            <w:proofErr w:type="spellStart"/>
            <w:r w:rsidRPr="00420A9C">
              <w:rPr>
                <w:sz w:val="20"/>
                <w:szCs w:val="20"/>
              </w:rPr>
              <w:t>leor</w:t>
            </w:r>
            <w:proofErr w:type="spellEnd"/>
            <w:r w:rsidRPr="00420A9C">
              <w:rPr>
                <w:sz w:val="20"/>
                <w:szCs w:val="20"/>
              </w:rPr>
              <w:t xml:space="preserve"> </w:t>
            </w:r>
            <w:proofErr w:type="spellStart"/>
            <w:r w:rsidRPr="00420A9C">
              <w:rPr>
                <w:sz w:val="20"/>
                <w:szCs w:val="20"/>
              </w:rPr>
              <w:t>ionas</w:t>
            </w:r>
            <w:proofErr w:type="spellEnd"/>
            <w:r w:rsidRPr="00420A9C">
              <w:rPr>
                <w:sz w:val="20"/>
                <w:szCs w:val="20"/>
              </w:rPr>
              <w:t xml:space="preserve"> go </w:t>
            </w:r>
            <w:proofErr w:type="spellStart"/>
            <w:r w:rsidRPr="00420A9C">
              <w:rPr>
                <w:sz w:val="20"/>
                <w:szCs w:val="20"/>
              </w:rPr>
              <w:t>mbeidh</w:t>
            </w:r>
            <w:proofErr w:type="spellEnd"/>
            <w:r w:rsidRPr="00420A9C">
              <w:rPr>
                <w:sz w:val="20"/>
                <w:szCs w:val="20"/>
              </w:rPr>
              <w:t xml:space="preserve"> an t-</w:t>
            </w:r>
            <w:proofErr w:type="spellStart"/>
            <w:r w:rsidRPr="00420A9C">
              <w:rPr>
                <w:sz w:val="20"/>
                <w:szCs w:val="20"/>
              </w:rPr>
              <w:t>íospartach</w:t>
            </w:r>
            <w:proofErr w:type="spellEnd"/>
            <w:r w:rsidRPr="00420A9C">
              <w:rPr>
                <w:sz w:val="20"/>
                <w:szCs w:val="20"/>
              </w:rPr>
              <w:t xml:space="preserve"> in </w:t>
            </w:r>
            <w:proofErr w:type="spellStart"/>
            <w:r w:rsidRPr="00420A9C">
              <w:rPr>
                <w:sz w:val="20"/>
                <w:szCs w:val="20"/>
              </w:rPr>
              <w:t>ann</w:t>
            </w:r>
            <w:proofErr w:type="spellEnd"/>
            <w:r w:rsidRPr="00420A9C">
              <w:rPr>
                <w:sz w:val="20"/>
                <w:szCs w:val="20"/>
              </w:rPr>
              <w:t xml:space="preserve"> </w:t>
            </w:r>
            <w:proofErr w:type="spellStart"/>
            <w:r w:rsidRPr="00420A9C">
              <w:rPr>
                <w:sz w:val="20"/>
                <w:szCs w:val="20"/>
              </w:rPr>
              <w:t>éisteacht</w:t>
            </w:r>
            <w:proofErr w:type="spellEnd"/>
          </w:p>
          <w:p w:rsidR="00420A9C" w:rsidRPr="00420A9C" w:rsidRDefault="00420A9C" w:rsidP="00420A9C">
            <w:pPr>
              <w:pStyle w:val="Altanliosta"/>
              <w:numPr>
                <w:ilvl w:val="0"/>
                <w:numId w:val="10"/>
              </w:numPr>
              <w:spacing w:after="0"/>
              <w:jc w:val="both"/>
              <w:rPr>
                <w:sz w:val="20"/>
                <w:szCs w:val="20"/>
              </w:rPr>
            </w:pPr>
            <w:r w:rsidRPr="00420A9C">
              <w:rPr>
                <w:sz w:val="20"/>
                <w:szCs w:val="20"/>
              </w:rPr>
              <w:t>An “</w:t>
            </w:r>
            <w:proofErr w:type="spellStart"/>
            <w:r w:rsidRPr="00420A9C">
              <w:rPr>
                <w:sz w:val="20"/>
                <w:szCs w:val="20"/>
              </w:rPr>
              <w:t>cuma</w:t>
            </w:r>
            <w:proofErr w:type="spellEnd"/>
            <w:r w:rsidRPr="00420A9C">
              <w:rPr>
                <w:sz w:val="20"/>
                <w:szCs w:val="20"/>
              </w:rPr>
              <w:t>”</w:t>
            </w:r>
          </w:p>
          <w:p w:rsidR="00AC6E7A" w:rsidRPr="00420A9C" w:rsidRDefault="00420A9C" w:rsidP="00420A9C">
            <w:pPr>
              <w:pStyle w:val="Altanliosta"/>
              <w:numPr>
                <w:ilvl w:val="0"/>
                <w:numId w:val="10"/>
              </w:numPr>
              <w:tabs>
                <w:tab w:val="left" w:pos="-17232"/>
              </w:tabs>
              <w:spacing w:after="0" w:line="240" w:lineRule="auto"/>
              <w:jc w:val="both"/>
              <w:rPr>
                <w:sz w:val="20"/>
                <w:szCs w:val="20"/>
              </w:rPr>
            </w:pPr>
            <w:proofErr w:type="spellStart"/>
            <w:r w:rsidRPr="00420A9C">
              <w:rPr>
                <w:sz w:val="20"/>
                <w:szCs w:val="20"/>
              </w:rPr>
              <w:t>Úsáid</w:t>
            </w:r>
            <w:proofErr w:type="spellEnd"/>
            <w:r w:rsidRPr="00420A9C">
              <w:rPr>
                <w:sz w:val="20"/>
                <w:szCs w:val="20"/>
              </w:rPr>
              <w:t xml:space="preserve"> </w:t>
            </w:r>
            <w:proofErr w:type="spellStart"/>
            <w:r w:rsidRPr="00420A9C">
              <w:rPr>
                <w:sz w:val="20"/>
                <w:szCs w:val="20"/>
              </w:rPr>
              <w:t>nó</w:t>
            </w:r>
            <w:proofErr w:type="spellEnd"/>
            <w:r w:rsidRPr="00420A9C">
              <w:rPr>
                <w:sz w:val="20"/>
                <w:szCs w:val="20"/>
              </w:rPr>
              <w:t xml:space="preserve"> </w:t>
            </w:r>
            <w:proofErr w:type="spellStart"/>
            <w:r w:rsidRPr="00420A9C">
              <w:rPr>
                <w:sz w:val="20"/>
                <w:szCs w:val="20"/>
              </w:rPr>
              <w:t>téarmaíocht</w:t>
            </w:r>
            <w:proofErr w:type="spellEnd"/>
            <w:r w:rsidRPr="00420A9C">
              <w:rPr>
                <w:sz w:val="20"/>
                <w:szCs w:val="20"/>
              </w:rPr>
              <w:t xml:space="preserve"> mar ‘nerd’ </w:t>
            </w:r>
            <w:proofErr w:type="spellStart"/>
            <w:r w:rsidRPr="00420A9C">
              <w:rPr>
                <w:sz w:val="20"/>
                <w:szCs w:val="20"/>
              </w:rPr>
              <w:t>ar</w:t>
            </w:r>
            <w:proofErr w:type="spellEnd"/>
            <w:r w:rsidRPr="00420A9C">
              <w:rPr>
                <w:sz w:val="20"/>
                <w:szCs w:val="20"/>
              </w:rPr>
              <w:t xml:space="preserve"> </w:t>
            </w:r>
            <w:proofErr w:type="spellStart"/>
            <w:r w:rsidRPr="00420A9C">
              <w:rPr>
                <w:sz w:val="20"/>
                <w:szCs w:val="20"/>
              </w:rPr>
              <w:t>bhealach</w:t>
            </w:r>
            <w:proofErr w:type="spellEnd"/>
            <w:r w:rsidRPr="00420A9C">
              <w:rPr>
                <w:sz w:val="20"/>
                <w:szCs w:val="20"/>
              </w:rPr>
              <w:t xml:space="preserve"> </w:t>
            </w:r>
            <w:proofErr w:type="spellStart"/>
            <w:r w:rsidRPr="00420A9C">
              <w:rPr>
                <w:sz w:val="20"/>
                <w:szCs w:val="20"/>
              </w:rPr>
              <w:t>dímheasúil</w:t>
            </w:r>
            <w:proofErr w:type="spellEnd"/>
          </w:p>
        </w:tc>
      </w:tr>
      <w:tr w:rsidR="00420A9C" w:rsidRPr="000D7422" w:rsidTr="00420A9C">
        <w:tc>
          <w:tcPr>
            <w:tcW w:w="2186" w:type="dxa"/>
          </w:tcPr>
          <w:p w:rsidR="00420A9C" w:rsidRPr="00420A9C" w:rsidRDefault="00420A9C" w:rsidP="00420A9C">
            <w:pPr>
              <w:spacing w:line="276" w:lineRule="auto"/>
              <w:jc w:val="both"/>
              <w:rPr>
                <w:b/>
                <w:sz w:val="20"/>
                <w:szCs w:val="20"/>
                <w:lang w:val="ga-IE"/>
              </w:rPr>
            </w:pPr>
            <w:r>
              <w:rPr>
                <w:b/>
                <w:sz w:val="20"/>
                <w:szCs w:val="20"/>
                <w:lang w:val="ga-IE"/>
              </w:rPr>
              <w:t>Gnéasach</w:t>
            </w:r>
          </w:p>
        </w:tc>
        <w:tc>
          <w:tcPr>
            <w:tcW w:w="6830" w:type="dxa"/>
          </w:tcPr>
          <w:p w:rsidR="00420A9C" w:rsidRPr="00420A9C" w:rsidRDefault="00420A9C" w:rsidP="00420A9C">
            <w:pPr>
              <w:numPr>
                <w:ilvl w:val="0"/>
                <w:numId w:val="6"/>
              </w:numPr>
              <w:spacing w:line="276" w:lineRule="auto"/>
              <w:jc w:val="both"/>
              <w:rPr>
                <w:sz w:val="20"/>
                <w:szCs w:val="20"/>
              </w:rPr>
            </w:pPr>
            <w:proofErr w:type="spellStart"/>
            <w:r w:rsidRPr="00420A9C">
              <w:rPr>
                <w:sz w:val="20"/>
                <w:szCs w:val="20"/>
              </w:rPr>
              <w:t>Tuairimí</w:t>
            </w:r>
            <w:proofErr w:type="spellEnd"/>
            <w:r w:rsidRPr="00420A9C">
              <w:rPr>
                <w:sz w:val="20"/>
                <w:szCs w:val="20"/>
              </w:rPr>
              <w:t xml:space="preserve"> </w:t>
            </w:r>
            <w:proofErr w:type="spellStart"/>
            <w:r w:rsidRPr="00420A9C">
              <w:rPr>
                <w:sz w:val="20"/>
                <w:szCs w:val="20"/>
              </w:rPr>
              <w:t>gnéasacha</w:t>
            </w:r>
            <w:proofErr w:type="spellEnd"/>
            <w:r w:rsidRPr="00420A9C">
              <w:rPr>
                <w:sz w:val="20"/>
                <w:szCs w:val="20"/>
              </w:rPr>
              <w:t xml:space="preserve"> </w:t>
            </w:r>
            <w:proofErr w:type="spellStart"/>
            <w:r w:rsidRPr="00420A9C">
              <w:rPr>
                <w:sz w:val="20"/>
                <w:szCs w:val="20"/>
              </w:rPr>
              <w:t>míchuí</w:t>
            </w:r>
            <w:proofErr w:type="spellEnd"/>
            <w:r w:rsidRPr="00420A9C">
              <w:rPr>
                <w:sz w:val="20"/>
                <w:szCs w:val="20"/>
              </w:rPr>
              <w:t xml:space="preserve"> </w:t>
            </w:r>
            <w:proofErr w:type="spellStart"/>
            <w:r w:rsidRPr="00420A9C">
              <w:rPr>
                <w:sz w:val="20"/>
                <w:szCs w:val="20"/>
              </w:rPr>
              <w:t>nó</w:t>
            </w:r>
            <w:proofErr w:type="spellEnd"/>
            <w:r w:rsidRPr="00420A9C">
              <w:rPr>
                <w:sz w:val="20"/>
                <w:szCs w:val="20"/>
              </w:rPr>
              <w:t xml:space="preserve"> </w:t>
            </w:r>
            <w:proofErr w:type="spellStart"/>
            <w:r w:rsidRPr="00420A9C">
              <w:rPr>
                <w:sz w:val="20"/>
                <w:szCs w:val="20"/>
              </w:rPr>
              <w:t>gan</w:t>
            </w:r>
            <w:proofErr w:type="spellEnd"/>
            <w:r w:rsidRPr="00420A9C">
              <w:rPr>
                <w:sz w:val="20"/>
                <w:szCs w:val="20"/>
              </w:rPr>
              <w:t xml:space="preserve"> </w:t>
            </w:r>
            <w:proofErr w:type="spellStart"/>
            <w:r w:rsidRPr="00420A9C">
              <w:rPr>
                <w:sz w:val="20"/>
                <w:szCs w:val="20"/>
              </w:rPr>
              <w:t>fáilte</w:t>
            </w:r>
            <w:proofErr w:type="spellEnd"/>
            <w:r w:rsidRPr="00420A9C">
              <w:rPr>
                <w:sz w:val="20"/>
                <w:szCs w:val="20"/>
              </w:rPr>
              <w:t xml:space="preserve"> rompu</w:t>
            </w:r>
          </w:p>
          <w:p w:rsidR="00420A9C" w:rsidRPr="000D7422" w:rsidRDefault="00420A9C" w:rsidP="00420A9C">
            <w:pPr>
              <w:numPr>
                <w:ilvl w:val="0"/>
                <w:numId w:val="6"/>
              </w:numPr>
              <w:spacing w:line="276" w:lineRule="auto"/>
              <w:jc w:val="both"/>
              <w:rPr>
                <w:sz w:val="20"/>
                <w:szCs w:val="20"/>
              </w:rPr>
            </w:pPr>
            <w:proofErr w:type="spellStart"/>
            <w:r w:rsidRPr="00420A9C">
              <w:rPr>
                <w:sz w:val="20"/>
                <w:szCs w:val="20"/>
              </w:rPr>
              <w:t>Ciapadh</w:t>
            </w:r>
            <w:proofErr w:type="spellEnd"/>
          </w:p>
        </w:tc>
      </w:tr>
      <w:tr w:rsidR="00AC6E7A" w:rsidRPr="000D7422" w:rsidTr="00420A9C">
        <w:tc>
          <w:tcPr>
            <w:tcW w:w="2186" w:type="dxa"/>
          </w:tcPr>
          <w:p w:rsidR="00420A9C" w:rsidRPr="00420A9C" w:rsidRDefault="00420A9C" w:rsidP="00420A9C">
            <w:pPr>
              <w:spacing w:line="276" w:lineRule="auto"/>
              <w:jc w:val="both"/>
              <w:rPr>
                <w:b/>
                <w:sz w:val="20"/>
                <w:szCs w:val="20"/>
              </w:rPr>
            </w:pPr>
            <w:proofErr w:type="spellStart"/>
            <w:r w:rsidRPr="00420A9C">
              <w:rPr>
                <w:b/>
                <w:sz w:val="20"/>
                <w:szCs w:val="20"/>
              </w:rPr>
              <w:t>Riachtanais</w:t>
            </w:r>
            <w:proofErr w:type="spellEnd"/>
            <w:r w:rsidRPr="00420A9C">
              <w:rPr>
                <w:b/>
                <w:sz w:val="20"/>
                <w:szCs w:val="20"/>
              </w:rPr>
              <w:t xml:space="preserve"> </w:t>
            </w:r>
            <w:proofErr w:type="spellStart"/>
            <w:r w:rsidRPr="00420A9C">
              <w:rPr>
                <w:b/>
                <w:sz w:val="20"/>
                <w:szCs w:val="20"/>
              </w:rPr>
              <w:t>Speisialta</w:t>
            </w:r>
            <w:proofErr w:type="spellEnd"/>
            <w:r w:rsidRPr="00420A9C">
              <w:rPr>
                <w:b/>
                <w:sz w:val="20"/>
                <w:szCs w:val="20"/>
              </w:rPr>
              <w:t xml:space="preserve"> </w:t>
            </w:r>
            <w:proofErr w:type="spellStart"/>
            <w:r w:rsidRPr="00420A9C">
              <w:rPr>
                <w:b/>
                <w:sz w:val="20"/>
                <w:szCs w:val="20"/>
              </w:rPr>
              <w:t>Oideachais</w:t>
            </w:r>
            <w:proofErr w:type="spellEnd"/>
            <w:r w:rsidRPr="00420A9C">
              <w:rPr>
                <w:b/>
                <w:sz w:val="20"/>
                <w:szCs w:val="20"/>
              </w:rPr>
              <w:t>,</w:t>
            </w:r>
          </w:p>
          <w:p w:rsidR="00AC6E7A" w:rsidRPr="000D7422" w:rsidRDefault="00420A9C" w:rsidP="00420A9C">
            <w:pPr>
              <w:spacing w:line="276" w:lineRule="auto"/>
              <w:jc w:val="both"/>
              <w:rPr>
                <w:b/>
                <w:sz w:val="20"/>
                <w:szCs w:val="20"/>
              </w:rPr>
            </w:pPr>
            <w:proofErr w:type="spellStart"/>
            <w:r w:rsidRPr="00420A9C">
              <w:rPr>
                <w:b/>
                <w:sz w:val="20"/>
                <w:szCs w:val="20"/>
              </w:rPr>
              <w:t>Míchumas</w:t>
            </w:r>
            <w:proofErr w:type="spellEnd"/>
          </w:p>
        </w:tc>
        <w:tc>
          <w:tcPr>
            <w:tcW w:w="6830" w:type="dxa"/>
          </w:tcPr>
          <w:p w:rsidR="00420A9C" w:rsidRPr="00420A9C" w:rsidRDefault="00420A9C" w:rsidP="00420A9C">
            <w:pPr>
              <w:pStyle w:val="Altanliosta"/>
              <w:numPr>
                <w:ilvl w:val="0"/>
                <w:numId w:val="6"/>
              </w:numPr>
              <w:spacing w:after="0"/>
              <w:jc w:val="both"/>
              <w:rPr>
                <w:sz w:val="20"/>
                <w:szCs w:val="20"/>
              </w:rPr>
            </w:pPr>
            <w:r w:rsidRPr="00420A9C">
              <w:rPr>
                <w:sz w:val="20"/>
                <w:szCs w:val="20"/>
              </w:rPr>
              <w:t>G</w:t>
            </w:r>
            <w:proofErr w:type="spellStart"/>
            <w:r>
              <w:rPr>
                <w:sz w:val="20"/>
                <w:szCs w:val="20"/>
                <w:lang w:val="ga-IE"/>
              </w:rPr>
              <w:t>la</w:t>
            </w:r>
            <w:proofErr w:type="spellEnd"/>
            <w:r w:rsidRPr="00420A9C">
              <w:rPr>
                <w:sz w:val="20"/>
                <w:szCs w:val="20"/>
              </w:rPr>
              <w:t xml:space="preserve">o </w:t>
            </w:r>
            <w:proofErr w:type="spellStart"/>
            <w:r w:rsidRPr="00420A9C">
              <w:rPr>
                <w:sz w:val="20"/>
                <w:szCs w:val="20"/>
              </w:rPr>
              <w:t>ainmneacha</w:t>
            </w:r>
            <w:proofErr w:type="spellEnd"/>
          </w:p>
          <w:p w:rsidR="00420A9C" w:rsidRPr="00420A9C" w:rsidRDefault="00420A9C" w:rsidP="00420A9C">
            <w:pPr>
              <w:pStyle w:val="Altanliosta"/>
              <w:numPr>
                <w:ilvl w:val="0"/>
                <w:numId w:val="6"/>
              </w:numPr>
              <w:spacing w:after="0"/>
              <w:jc w:val="both"/>
              <w:rPr>
                <w:sz w:val="20"/>
                <w:szCs w:val="20"/>
              </w:rPr>
            </w:pPr>
            <w:r w:rsidRPr="00420A9C">
              <w:rPr>
                <w:sz w:val="20"/>
                <w:szCs w:val="20"/>
              </w:rPr>
              <w:t xml:space="preserve">Ag </w:t>
            </w:r>
            <w:proofErr w:type="spellStart"/>
            <w:r w:rsidRPr="00420A9C">
              <w:rPr>
                <w:sz w:val="20"/>
                <w:szCs w:val="20"/>
              </w:rPr>
              <w:t>magadh</w:t>
            </w:r>
            <w:proofErr w:type="spellEnd"/>
            <w:r w:rsidRPr="00420A9C">
              <w:rPr>
                <w:sz w:val="20"/>
                <w:szCs w:val="20"/>
              </w:rPr>
              <w:t xml:space="preserve"> </w:t>
            </w:r>
            <w:proofErr w:type="spellStart"/>
            <w:r w:rsidRPr="00420A9C">
              <w:rPr>
                <w:sz w:val="20"/>
                <w:szCs w:val="20"/>
              </w:rPr>
              <w:t>ar</w:t>
            </w:r>
            <w:proofErr w:type="spellEnd"/>
            <w:r w:rsidRPr="00420A9C">
              <w:rPr>
                <w:sz w:val="20"/>
                <w:szCs w:val="20"/>
              </w:rPr>
              <w:t xml:space="preserve"> </w:t>
            </w:r>
            <w:proofErr w:type="spellStart"/>
            <w:r w:rsidRPr="00420A9C">
              <w:rPr>
                <w:sz w:val="20"/>
                <w:szCs w:val="20"/>
              </w:rPr>
              <w:t>dhaoine</w:t>
            </w:r>
            <w:proofErr w:type="spellEnd"/>
            <w:r w:rsidRPr="00420A9C">
              <w:rPr>
                <w:sz w:val="20"/>
                <w:szCs w:val="20"/>
              </w:rPr>
              <w:t xml:space="preserve"> </w:t>
            </w:r>
            <w:proofErr w:type="spellStart"/>
            <w:r w:rsidRPr="00420A9C">
              <w:rPr>
                <w:sz w:val="20"/>
                <w:szCs w:val="20"/>
              </w:rPr>
              <w:t>eile</w:t>
            </w:r>
            <w:proofErr w:type="spellEnd"/>
            <w:r w:rsidRPr="00420A9C">
              <w:rPr>
                <w:sz w:val="20"/>
                <w:szCs w:val="20"/>
              </w:rPr>
              <w:t xml:space="preserve"> mar </w:t>
            </w:r>
            <w:proofErr w:type="spellStart"/>
            <w:r w:rsidRPr="00420A9C">
              <w:rPr>
                <w:sz w:val="20"/>
                <w:szCs w:val="20"/>
              </w:rPr>
              <w:t>gheall</w:t>
            </w:r>
            <w:proofErr w:type="spellEnd"/>
            <w:r w:rsidRPr="00420A9C">
              <w:rPr>
                <w:sz w:val="20"/>
                <w:szCs w:val="20"/>
              </w:rPr>
              <w:t xml:space="preserve"> </w:t>
            </w:r>
            <w:proofErr w:type="spellStart"/>
            <w:r w:rsidRPr="00420A9C">
              <w:rPr>
                <w:sz w:val="20"/>
                <w:szCs w:val="20"/>
              </w:rPr>
              <w:t>ar</w:t>
            </w:r>
            <w:proofErr w:type="spellEnd"/>
            <w:r w:rsidRPr="00420A9C">
              <w:rPr>
                <w:sz w:val="20"/>
                <w:szCs w:val="20"/>
              </w:rPr>
              <w:t xml:space="preserve"> a </w:t>
            </w:r>
            <w:proofErr w:type="spellStart"/>
            <w:r w:rsidRPr="00420A9C">
              <w:rPr>
                <w:sz w:val="20"/>
                <w:szCs w:val="20"/>
              </w:rPr>
              <w:t>míchumas</w:t>
            </w:r>
            <w:proofErr w:type="spellEnd"/>
            <w:r w:rsidRPr="00420A9C">
              <w:rPr>
                <w:sz w:val="20"/>
                <w:szCs w:val="20"/>
              </w:rPr>
              <w:t xml:space="preserve"> </w:t>
            </w:r>
            <w:proofErr w:type="spellStart"/>
            <w:r w:rsidRPr="00420A9C">
              <w:rPr>
                <w:sz w:val="20"/>
                <w:szCs w:val="20"/>
              </w:rPr>
              <w:t>nó</w:t>
            </w:r>
            <w:proofErr w:type="spellEnd"/>
            <w:r w:rsidRPr="00420A9C">
              <w:rPr>
                <w:sz w:val="20"/>
                <w:szCs w:val="20"/>
              </w:rPr>
              <w:t xml:space="preserve"> a </w:t>
            </w:r>
            <w:proofErr w:type="spellStart"/>
            <w:r w:rsidRPr="00420A9C">
              <w:rPr>
                <w:sz w:val="20"/>
                <w:szCs w:val="20"/>
              </w:rPr>
              <w:t>riachtanais</w:t>
            </w:r>
            <w:proofErr w:type="spellEnd"/>
            <w:r w:rsidRPr="00420A9C">
              <w:rPr>
                <w:sz w:val="20"/>
                <w:szCs w:val="20"/>
              </w:rPr>
              <w:t xml:space="preserve"> </w:t>
            </w:r>
            <w:proofErr w:type="spellStart"/>
            <w:r w:rsidRPr="00420A9C">
              <w:rPr>
                <w:sz w:val="20"/>
                <w:szCs w:val="20"/>
              </w:rPr>
              <w:t>foghlama</w:t>
            </w:r>
            <w:proofErr w:type="spellEnd"/>
          </w:p>
          <w:p w:rsidR="00420A9C" w:rsidRPr="00420A9C" w:rsidRDefault="00420A9C" w:rsidP="00420A9C">
            <w:pPr>
              <w:pStyle w:val="Altanliosta"/>
              <w:numPr>
                <w:ilvl w:val="0"/>
                <w:numId w:val="6"/>
              </w:numPr>
              <w:spacing w:after="0"/>
              <w:jc w:val="both"/>
              <w:rPr>
                <w:sz w:val="20"/>
                <w:szCs w:val="20"/>
              </w:rPr>
            </w:pPr>
            <w:r w:rsidRPr="00420A9C">
              <w:rPr>
                <w:sz w:val="20"/>
                <w:szCs w:val="20"/>
              </w:rPr>
              <w:t xml:space="preserve">Leas a </w:t>
            </w:r>
            <w:proofErr w:type="spellStart"/>
            <w:r w:rsidRPr="00420A9C">
              <w:rPr>
                <w:sz w:val="20"/>
                <w:szCs w:val="20"/>
              </w:rPr>
              <w:t>bhaint</w:t>
            </w:r>
            <w:proofErr w:type="spellEnd"/>
            <w:r w:rsidRPr="00420A9C">
              <w:rPr>
                <w:sz w:val="20"/>
                <w:szCs w:val="20"/>
              </w:rPr>
              <w:t xml:space="preserve"> as </w:t>
            </w:r>
            <w:proofErr w:type="spellStart"/>
            <w:r w:rsidRPr="00420A9C">
              <w:rPr>
                <w:sz w:val="20"/>
                <w:szCs w:val="20"/>
              </w:rPr>
              <w:t>leochaileachtaí</w:t>
            </w:r>
            <w:proofErr w:type="spellEnd"/>
            <w:r w:rsidRPr="00420A9C">
              <w:rPr>
                <w:sz w:val="20"/>
                <w:szCs w:val="20"/>
              </w:rPr>
              <w:t xml:space="preserve"> </w:t>
            </w:r>
            <w:proofErr w:type="spellStart"/>
            <w:r w:rsidRPr="00420A9C">
              <w:rPr>
                <w:sz w:val="20"/>
                <w:szCs w:val="20"/>
              </w:rPr>
              <w:t>agus</w:t>
            </w:r>
            <w:proofErr w:type="spellEnd"/>
            <w:r w:rsidRPr="00420A9C">
              <w:rPr>
                <w:sz w:val="20"/>
                <w:szCs w:val="20"/>
              </w:rPr>
              <w:t xml:space="preserve"> </w:t>
            </w:r>
            <w:proofErr w:type="spellStart"/>
            <w:r w:rsidRPr="00420A9C">
              <w:rPr>
                <w:sz w:val="20"/>
                <w:szCs w:val="20"/>
              </w:rPr>
              <w:t>cumas</w:t>
            </w:r>
            <w:proofErr w:type="spellEnd"/>
            <w:r w:rsidRPr="00420A9C">
              <w:rPr>
                <w:sz w:val="20"/>
                <w:szCs w:val="20"/>
              </w:rPr>
              <w:t xml:space="preserve"> </w:t>
            </w:r>
            <w:proofErr w:type="spellStart"/>
            <w:r w:rsidRPr="00420A9C">
              <w:rPr>
                <w:sz w:val="20"/>
                <w:szCs w:val="20"/>
              </w:rPr>
              <w:t>teoranta</w:t>
            </w:r>
            <w:proofErr w:type="spellEnd"/>
            <w:r w:rsidRPr="00420A9C">
              <w:rPr>
                <w:sz w:val="20"/>
                <w:szCs w:val="20"/>
              </w:rPr>
              <w:t xml:space="preserve"> </w:t>
            </w:r>
            <w:proofErr w:type="spellStart"/>
            <w:r w:rsidRPr="00420A9C">
              <w:rPr>
                <w:sz w:val="20"/>
                <w:szCs w:val="20"/>
              </w:rPr>
              <w:t>roinnt</w:t>
            </w:r>
            <w:proofErr w:type="spellEnd"/>
            <w:r w:rsidRPr="00420A9C">
              <w:rPr>
                <w:sz w:val="20"/>
                <w:szCs w:val="20"/>
              </w:rPr>
              <w:t xml:space="preserve"> </w:t>
            </w:r>
            <w:proofErr w:type="spellStart"/>
            <w:r w:rsidRPr="00420A9C">
              <w:rPr>
                <w:sz w:val="20"/>
                <w:szCs w:val="20"/>
              </w:rPr>
              <w:t>daltaí</w:t>
            </w:r>
            <w:proofErr w:type="spellEnd"/>
            <w:r w:rsidRPr="00420A9C">
              <w:rPr>
                <w:sz w:val="20"/>
                <w:szCs w:val="20"/>
              </w:rPr>
              <w:t xml:space="preserve"> </w:t>
            </w:r>
            <w:proofErr w:type="spellStart"/>
            <w:r w:rsidRPr="00420A9C">
              <w:rPr>
                <w:sz w:val="20"/>
                <w:szCs w:val="20"/>
              </w:rPr>
              <w:t>chun</w:t>
            </w:r>
            <w:proofErr w:type="spellEnd"/>
            <w:r w:rsidRPr="00420A9C">
              <w:rPr>
                <w:sz w:val="20"/>
                <w:szCs w:val="20"/>
              </w:rPr>
              <w:t xml:space="preserve"> </w:t>
            </w:r>
            <w:proofErr w:type="spellStart"/>
            <w:r w:rsidRPr="00420A9C">
              <w:rPr>
                <w:sz w:val="20"/>
                <w:szCs w:val="20"/>
              </w:rPr>
              <w:t>iad</w:t>
            </w:r>
            <w:proofErr w:type="spellEnd"/>
            <w:r w:rsidRPr="00420A9C">
              <w:rPr>
                <w:sz w:val="20"/>
                <w:szCs w:val="20"/>
              </w:rPr>
              <w:t xml:space="preserve"> </w:t>
            </w:r>
            <w:proofErr w:type="spellStart"/>
            <w:r w:rsidRPr="00420A9C">
              <w:rPr>
                <w:sz w:val="20"/>
                <w:szCs w:val="20"/>
              </w:rPr>
              <w:t>féin</w:t>
            </w:r>
            <w:proofErr w:type="spellEnd"/>
            <w:r w:rsidRPr="00420A9C">
              <w:rPr>
                <w:sz w:val="20"/>
                <w:szCs w:val="20"/>
              </w:rPr>
              <w:t xml:space="preserve"> a </w:t>
            </w:r>
            <w:proofErr w:type="spellStart"/>
            <w:r w:rsidRPr="00420A9C">
              <w:rPr>
                <w:sz w:val="20"/>
                <w:szCs w:val="20"/>
              </w:rPr>
              <w:t>aithint</w:t>
            </w:r>
            <w:proofErr w:type="spellEnd"/>
            <w:r w:rsidRPr="00420A9C">
              <w:rPr>
                <w:sz w:val="20"/>
                <w:szCs w:val="20"/>
              </w:rPr>
              <w:t xml:space="preserve"> </w:t>
            </w:r>
            <w:proofErr w:type="spellStart"/>
            <w:r w:rsidRPr="00420A9C">
              <w:rPr>
                <w:sz w:val="20"/>
                <w:szCs w:val="20"/>
              </w:rPr>
              <w:t>agus</w:t>
            </w:r>
            <w:proofErr w:type="spellEnd"/>
            <w:r w:rsidRPr="00420A9C">
              <w:rPr>
                <w:sz w:val="20"/>
                <w:szCs w:val="20"/>
              </w:rPr>
              <w:t xml:space="preserve"> a </w:t>
            </w:r>
            <w:proofErr w:type="spellStart"/>
            <w:r w:rsidRPr="00420A9C">
              <w:rPr>
                <w:sz w:val="20"/>
                <w:szCs w:val="20"/>
              </w:rPr>
              <w:t>chosaint</w:t>
            </w:r>
            <w:proofErr w:type="spellEnd"/>
            <w:r w:rsidRPr="00420A9C">
              <w:rPr>
                <w:sz w:val="20"/>
                <w:szCs w:val="20"/>
              </w:rPr>
              <w:t xml:space="preserve"> </w:t>
            </w:r>
            <w:proofErr w:type="spellStart"/>
            <w:r w:rsidRPr="00420A9C">
              <w:rPr>
                <w:sz w:val="20"/>
                <w:szCs w:val="20"/>
              </w:rPr>
              <w:t>i</w:t>
            </w:r>
            <w:proofErr w:type="spellEnd"/>
            <w:r w:rsidRPr="00420A9C">
              <w:rPr>
                <w:sz w:val="20"/>
                <w:szCs w:val="20"/>
              </w:rPr>
              <w:t xml:space="preserve"> </w:t>
            </w:r>
            <w:proofErr w:type="spellStart"/>
            <w:r w:rsidRPr="00420A9C">
              <w:rPr>
                <w:sz w:val="20"/>
                <w:szCs w:val="20"/>
              </w:rPr>
              <w:t>gcoinne</w:t>
            </w:r>
            <w:proofErr w:type="spellEnd"/>
            <w:r w:rsidRPr="00420A9C">
              <w:rPr>
                <w:sz w:val="20"/>
                <w:szCs w:val="20"/>
              </w:rPr>
              <w:t xml:space="preserve"> na </w:t>
            </w:r>
            <w:proofErr w:type="spellStart"/>
            <w:r w:rsidRPr="00420A9C">
              <w:rPr>
                <w:sz w:val="20"/>
                <w:szCs w:val="20"/>
              </w:rPr>
              <w:t>bulaíochta</w:t>
            </w:r>
            <w:proofErr w:type="spellEnd"/>
          </w:p>
          <w:p w:rsidR="00420A9C" w:rsidRPr="00420A9C" w:rsidRDefault="00420A9C" w:rsidP="00420A9C">
            <w:pPr>
              <w:pStyle w:val="Altanliosta"/>
              <w:numPr>
                <w:ilvl w:val="0"/>
                <w:numId w:val="6"/>
              </w:numPr>
              <w:spacing w:after="0"/>
              <w:jc w:val="both"/>
              <w:rPr>
                <w:sz w:val="20"/>
                <w:szCs w:val="20"/>
              </w:rPr>
            </w:pPr>
            <w:r w:rsidRPr="00420A9C">
              <w:rPr>
                <w:sz w:val="20"/>
                <w:szCs w:val="20"/>
              </w:rPr>
              <w:t xml:space="preserve">Leas a </w:t>
            </w:r>
            <w:proofErr w:type="spellStart"/>
            <w:r w:rsidRPr="00420A9C">
              <w:rPr>
                <w:sz w:val="20"/>
                <w:szCs w:val="20"/>
              </w:rPr>
              <w:t>bhaint</w:t>
            </w:r>
            <w:proofErr w:type="spellEnd"/>
            <w:r w:rsidRPr="00420A9C">
              <w:rPr>
                <w:sz w:val="20"/>
                <w:szCs w:val="20"/>
              </w:rPr>
              <w:t xml:space="preserve"> as </w:t>
            </w:r>
            <w:proofErr w:type="spellStart"/>
            <w:r w:rsidRPr="00420A9C">
              <w:rPr>
                <w:sz w:val="20"/>
                <w:szCs w:val="20"/>
              </w:rPr>
              <w:t>leochaileachtaí</w:t>
            </w:r>
            <w:proofErr w:type="spellEnd"/>
            <w:r w:rsidRPr="00420A9C">
              <w:rPr>
                <w:sz w:val="20"/>
                <w:szCs w:val="20"/>
              </w:rPr>
              <w:t xml:space="preserve"> </w:t>
            </w:r>
            <w:proofErr w:type="spellStart"/>
            <w:r w:rsidRPr="00420A9C">
              <w:rPr>
                <w:sz w:val="20"/>
                <w:szCs w:val="20"/>
              </w:rPr>
              <w:t>agus</w:t>
            </w:r>
            <w:proofErr w:type="spellEnd"/>
            <w:r w:rsidRPr="00420A9C">
              <w:rPr>
                <w:sz w:val="20"/>
                <w:szCs w:val="20"/>
              </w:rPr>
              <w:t xml:space="preserve"> </w:t>
            </w:r>
            <w:proofErr w:type="spellStart"/>
            <w:r w:rsidRPr="00420A9C">
              <w:rPr>
                <w:sz w:val="20"/>
                <w:szCs w:val="20"/>
              </w:rPr>
              <w:t>cumas</w:t>
            </w:r>
            <w:proofErr w:type="spellEnd"/>
            <w:r w:rsidRPr="00420A9C">
              <w:rPr>
                <w:sz w:val="20"/>
                <w:szCs w:val="20"/>
              </w:rPr>
              <w:t xml:space="preserve"> </w:t>
            </w:r>
            <w:proofErr w:type="spellStart"/>
            <w:r w:rsidRPr="00420A9C">
              <w:rPr>
                <w:sz w:val="20"/>
                <w:szCs w:val="20"/>
              </w:rPr>
              <w:t>teoranta</w:t>
            </w:r>
            <w:proofErr w:type="spellEnd"/>
            <w:r w:rsidRPr="00420A9C">
              <w:rPr>
                <w:sz w:val="20"/>
                <w:szCs w:val="20"/>
              </w:rPr>
              <w:t xml:space="preserve"> </w:t>
            </w:r>
            <w:proofErr w:type="spellStart"/>
            <w:r w:rsidRPr="00420A9C">
              <w:rPr>
                <w:sz w:val="20"/>
                <w:szCs w:val="20"/>
              </w:rPr>
              <w:t>roinnt</w:t>
            </w:r>
            <w:proofErr w:type="spellEnd"/>
            <w:r w:rsidRPr="00420A9C">
              <w:rPr>
                <w:sz w:val="20"/>
                <w:szCs w:val="20"/>
              </w:rPr>
              <w:t xml:space="preserve"> </w:t>
            </w:r>
            <w:proofErr w:type="spellStart"/>
            <w:r w:rsidRPr="00420A9C">
              <w:rPr>
                <w:sz w:val="20"/>
                <w:szCs w:val="20"/>
              </w:rPr>
              <w:t>daltaí</w:t>
            </w:r>
            <w:proofErr w:type="spellEnd"/>
            <w:r w:rsidRPr="00420A9C">
              <w:rPr>
                <w:sz w:val="20"/>
                <w:szCs w:val="20"/>
              </w:rPr>
              <w:t xml:space="preserve"> </w:t>
            </w:r>
            <w:proofErr w:type="spellStart"/>
            <w:r w:rsidRPr="00420A9C">
              <w:rPr>
                <w:sz w:val="20"/>
                <w:szCs w:val="20"/>
              </w:rPr>
              <w:t>chun</w:t>
            </w:r>
            <w:proofErr w:type="spellEnd"/>
            <w:r w:rsidRPr="00420A9C">
              <w:rPr>
                <w:sz w:val="20"/>
                <w:szCs w:val="20"/>
              </w:rPr>
              <w:t xml:space="preserve"> </w:t>
            </w:r>
            <w:proofErr w:type="spellStart"/>
            <w:r w:rsidRPr="00420A9C">
              <w:rPr>
                <w:sz w:val="20"/>
                <w:szCs w:val="20"/>
              </w:rPr>
              <w:t>suíomhanna</w:t>
            </w:r>
            <w:proofErr w:type="spellEnd"/>
            <w:r w:rsidRPr="00420A9C">
              <w:rPr>
                <w:sz w:val="20"/>
                <w:szCs w:val="20"/>
              </w:rPr>
              <w:t xml:space="preserve"> </w:t>
            </w:r>
            <w:proofErr w:type="spellStart"/>
            <w:r w:rsidRPr="00420A9C">
              <w:rPr>
                <w:sz w:val="20"/>
                <w:szCs w:val="20"/>
              </w:rPr>
              <w:t>sóisialta</w:t>
            </w:r>
            <w:proofErr w:type="spellEnd"/>
            <w:r w:rsidRPr="00420A9C">
              <w:rPr>
                <w:sz w:val="20"/>
                <w:szCs w:val="20"/>
              </w:rPr>
              <w:t xml:space="preserve"> </w:t>
            </w:r>
            <w:proofErr w:type="spellStart"/>
            <w:r w:rsidRPr="00420A9C">
              <w:rPr>
                <w:sz w:val="20"/>
                <w:szCs w:val="20"/>
              </w:rPr>
              <w:t>agus</w:t>
            </w:r>
            <w:proofErr w:type="spellEnd"/>
            <w:r w:rsidRPr="00420A9C">
              <w:rPr>
                <w:sz w:val="20"/>
                <w:szCs w:val="20"/>
              </w:rPr>
              <w:t xml:space="preserve"> </w:t>
            </w:r>
            <w:proofErr w:type="spellStart"/>
            <w:r w:rsidRPr="00420A9C">
              <w:rPr>
                <w:sz w:val="20"/>
                <w:szCs w:val="20"/>
              </w:rPr>
              <w:t>leideanna</w:t>
            </w:r>
            <w:proofErr w:type="spellEnd"/>
            <w:r w:rsidRPr="00420A9C">
              <w:rPr>
                <w:sz w:val="20"/>
                <w:szCs w:val="20"/>
              </w:rPr>
              <w:t xml:space="preserve"> </w:t>
            </w:r>
            <w:proofErr w:type="spellStart"/>
            <w:r w:rsidRPr="00420A9C">
              <w:rPr>
                <w:sz w:val="20"/>
                <w:szCs w:val="20"/>
              </w:rPr>
              <w:t>sóisialta</w:t>
            </w:r>
            <w:proofErr w:type="spellEnd"/>
            <w:r w:rsidRPr="00420A9C">
              <w:rPr>
                <w:sz w:val="20"/>
                <w:szCs w:val="20"/>
              </w:rPr>
              <w:t xml:space="preserve"> a </w:t>
            </w:r>
            <w:proofErr w:type="spellStart"/>
            <w:r w:rsidRPr="00420A9C">
              <w:rPr>
                <w:sz w:val="20"/>
                <w:szCs w:val="20"/>
              </w:rPr>
              <w:t>thuiscint</w:t>
            </w:r>
            <w:proofErr w:type="spellEnd"/>
            <w:r w:rsidRPr="00420A9C">
              <w:rPr>
                <w:sz w:val="20"/>
                <w:szCs w:val="20"/>
              </w:rPr>
              <w:t>.</w:t>
            </w:r>
          </w:p>
          <w:p w:rsidR="00420A9C" w:rsidRPr="00420A9C" w:rsidRDefault="00420A9C" w:rsidP="00420A9C">
            <w:pPr>
              <w:pStyle w:val="Altanliosta"/>
              <w:numPr>
                <w:ilvl w:val="0"/>
                <w:numId w:val="6"/>
              </w:numPr>
              <w:spacing w:after="0"/>
              <w:jc w:val="both"/>
              <w:rPr>
                <w:sz w:val="20"/>
                <w:szCs w:val="20"/>
              </w:rPr>
            </w:pPr>
            <w:proofErr w:type="spellStart"/>
            <w:r w:rsidRPr="00420A9C">
              <w:rPr>
                <w:sz w:val="20"/>
                <w:szCs w:val="20"/>
              </w:rPr>
              <w:t>Míchumas</w:t>
            </w:r>
            <w:proofErr w:type="spellEnd"/>
            <w:r w:rsidRPr="00420A9C">
              <w:rPr>
                <w:sz w:val="20"/>
                <w:szCs w:val="20"/>
              </w:rPr>
              <w:t xml:space="preserve"> </w:t>
            </w:r>
            <w:proofErr w:type="spellStart"/>
            <w:r w:rsidRPr="00420A9C">
              <w:rPr>
                <w:sz w:val="20"/>
                <w:szCs w:val="20"/>
              </w:rPr>
              <w:t>duine</w:t>
            </w:r>
            <w:proofErr w:type="spellEnd"/>
            <w:r w:rsidRPr="00420A9C">
              <w:rPr>
                <w:sz w:val="20"/>
                <w:szCs w:val="20"/>
              </w:rPr>
              <w:t xml:space="preserve"> a </w:t>
            </w:r>
            <w:proofErr w:type="spellStart"/>
            <w:r w:rsidRPr="00420A9C">
              <w:rPr>
                <w:sz w:val="20"/>
                <w:szCs w:val="20"/>
              </w:rPr>
              <w:t>aithris</w:t>
            </w:r>
            <w:proofErr w:type="spellEnd"/>
          </w:p>
          <w:p w:rsidR="00AC6E7A" w:rsidRPr="000D7422" w:rsidRDefault="00420A9C" w:rsidP="00420A9C">
            <w:pPr>
              <w:pStyle w:val="Altanliosta"/>
              <w:numPr>
                <w:ilvl w:val="0"/>
                <w:numId w:val="6"/>
              </w:numPr>
              <w:suppressAutoHyphens w:val="0"/>
              <w:autoSpaceDN/>
              <w:spacing w:after="0"/>
              <w:jc w:val="both"/>
              <w:textAlignment w:val="auto"/>
              <w:rPr>
                <w:sz w:val="20"/>
                <w:szCs w:val="20"/>
              </w:rPr>
            </w:pPr>
            <w:proofErr w:type="spellStart"/>
            <w:r w:rsidRPr="00420A9C">
              <w:rPr>
                <w:sz w:val="20"/>
                <w:szCs w:val="20"/>
              </w:rPr>
              <w:t>Daoine</w:t>
            </w:r>
            <w:proofErr w:type="spellEnd"/>
            <w:r w:rsidRPr="00420A9C">
              <w:rPr>
                <w:sz w:val="20"/>
                <w:szCs w:val="20"/>
              </w:rPr>
              <w:t xml:space="preserve"> </w:t>
            </w:r>
            <w:proofErr w:type="spellStart"/>
            <w:r w:rsidRPr="00420A9C">
              <w:rPr>
                <w:sz w:val="20"/>
                <w:szCs w:val="20"/>
              </w:rPr>
              <w:t>eile</w:t>
            </w:r>
            <w:proofErr w:type="spellEnd"/>
            <w:r w:rsidRPr="00420A9C">
              <w:rPr>
                <w:sz w:val="20"/>
                <w:szCs w:val="20"/>
              </w:rPr>
              <w:t xml:space="preserve"> a </w:t>
            </w:r>
            <w:proofErr w:type="spellStart"/>
            <w:r w:rsidRPr="00420A9C">
              <w:rPr>
                <w:sz w:val="20"/>
                <w:szCs w:val="20"/>
              </w:rPr>
              <w:t>réiteach</w:t>
            </w:r>
            <w:proofErr w:type="spellEnd"/>
            <w:r w:rsidRPr="00420A9C">
              <w:rPr>
                <w:sz w:val="20"/>
                <w:szCs w:val="20"/>
              </w:rPr>
              <w:t xml:space="preserve"> le </w:t>
            </w:r>
            <w:proofErr w:type="spellStart"/>
            <w:r w:rsidRPr="00420A9C">
              <w:rPr>
                <w:sz w:val="20"/>
                <w:szCs w:val="20"/>
              </w:rPr>
              <w:t>haghaidh</w:t>
            </w:r>
            <w:proofErr w:type="spellEnd"/>
            <w:r w:rsidRPr="00420A9C">
              <w:rPr>
                <w:sz w:val="20"/>
                <w:szCs w:val="20"/>
              </w:rPr>
              <w:t xml:space="preserve"> </w:t>
            </w:r>
            <w:proofErr w:type="spellStart"/>
            <w:r w:rsidRPr="00420A9C">
              <w:rPr>
                <w:sz w:val="20"/>
                <w:szCs w:val="20"/>
              </w:rPr>
              <w:t>magadh</w:t>
            </w:r>
            <w:proofErr w:type="spellEnd"/>
          </w:p>
        </w:tc>
      </w:tr>
    </w:tbl>
    <w:p w:rsidR="00AC6E7A" w:rsidRPr="004B2662" w:rsidRDefault="00AC6E7A" w:rsidP="00AC6E7A">
      <w:pPr>
        <w:spacing w:before="100" w:after="100"/>
        <w:jc w:val="both"/>
        <w:rPr>
          <w:b/>
          <w:color w:val="660066"/>
        </w:rPr>
      </w:pPr>
    </w:p>
    <w:p w:rsidR="00420A9C" w:rsidRDefault="00420A9C" w:rsidP="00420A9C">
      <w:pPr>
        <w:pStyle w:val="Default"/>
        <w:spacing w:line="276" w:lineRule="auto"/>
        <w:rPr>
          <w:rFonts w:asciiTheme="minorHAnsi" w:hAnsiTheme="minorHAnsi"/>
          <w:b/>
          <w:color w:val="660066"/>
          <w:sz w:val="22"/>
          <w:szCs w:val="22"/>
          <w:lang w:val="ga-IE"/>
        </w:rPr>
      </w:pPr>
      <w:r w:rsidRPr="004B2662">
        <w:rPr>
          <w:rFonts w:asciiTheme="minorHAnsi" w:hAnsiTheme="minorHAnsi"/>
          <w:b/>
          <w:color w:val="660066"/>
          <w:sz w:val="22"/>
          <w:szCs w:val="22"/>
        </w:rPr>
        <w:t>A</w:t>
      </w:r>
      <w:proofErr w:type="spellStart"/>
      <w:r>
        <w:rPr>
          <w:rFonts w:asciiTheme="minorHAnsi" w:hAnsiTheme="minorHAnsi"/>
          <w:b/>
          <w:color w:val="660066"/>
          <w:sz w:val="22"/>
          <w:szCs w:val="22"/>
          <w:lang w:val="ga-IE"/>
        </w:rPr>
        <w:t>guisín</w:t>
      </w:r>
      <w:proofErr w:type="spellEnd"/>
      <w:r>
        <w:rPr>
          <w:rFonts w:asciiTheme="minorHAnsi" w:hAnsiTheme="minorHAnsi"/>
          <w:b/>
          <w:color w:val="660066"/>
          <w:sz w:val="22"/>
          <w:szCs w:val="22"/>
          <w:lang w:val="ga-IE"/>
        </w:rPr>
        <w:t xml:space="preserve"> 2: Nós Imeachta</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Nuair a fhaigheann dalta, ball foirne nó tuismitheoir faisnéis faoi iompar bulaíochta, lean ar aghaidh leis na nithe seo a leanas;</w:t>
      </w:r>
    </w:p>
    <w:p w:rsidR="00420A9C" w:rsidRPr="00420A9C" w:rsidRDefault="00420A9C" w:rsidP="00420A9C">
      <w:pPr>
        <w:pStyle w:val="Default"/>
        <w:spacing w:line="276" w:lineRule="auto"/>
        <w:rPr>
          <w:rFonts w:asciiTheme="minorHAnsi" w:hAnsiTheme="minorHAnsi"/>
          <w:color w:val="auto"/>
          <w:sz w:val="22"/>
          <w:szCs w:val="22"/>
          <w:lang w:val="ga-IE"/>
        </w:rPr>
      </w:pP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xml:space="preserve">1. Chomh luath agus is féidir tar éis an nochtadh a fháil comhlánaigh foirm Tuairisce Eisceachtúla nó Cruinnithe ag baint úsáide as na focail chruinne a d'úsáid an dalta, ball foirne agus an tuismitheoir le cur síos ar </w:t>
      </w:r>
      <w:proofErr w:type="spellStart"/>
      <w:r w:rsidRPr="00420A9C">
        <w:rPr>
          <w:rFonts w:asciiTheme="minorHAnsi" w:hAnsiTheme="minorHAnsi"/>
          <w:color w:val="auto"/>
          <w:sz w:val="22"/>
          <w:szCs w:val="22"/>
          <w:lang w:val="ga-IE"/>
        </w:rPr>
        <w:t>ar</w:t>
      </w:r>
      <w:proofErr w:type="spellEnd"/>
      <w:r w:rsidRPr="00420A9C">
        <w:rPr>
          <w:rFonts w:asciiTheme="minorHAnsi" w:hAnsiTheme="minorHAnsi"/>
          <w:color w:val="auto"/>
          <w:sz w:val="22"/>
          <w:szCs w:val="22"/>
          <w:lang w:val="ga-IE"/>
        </w:rPr>
        <w:t xml:space="preserve"> tharla.</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2. Seiceáil taifid do ranga le haghaidh teagmhais roimhe seo a bhain leis na páistí ainmnithe nó fianaise ar an iompar seo.</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3. Seiceáil taifid an chlóis le haghaidh teagmhais roimhe seo a bhain leis na leanaí ainmnithe nó fianaise ar an iompar seo.</w:t>
      </w:r>
    </w:p>
    <w:p w:rsid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lastRenderedPageBreak/>
        <w:t>4. Labhair leis an bpríomhoide le fáil amach an bhfuil aon tuairiscí teagmhais a bhaineann leis na leanaí ainmnithe ag fáil dóibh.</w:t>
      </w:r>
    </w:p>
    <w:p w:rsidR="00420A9C" w:rsidRDefault="00420A9C" w:rsidP="00420A9C">
      <w:pPr>
        <w:pStyle w:val="Default"/>
        <w:spacing w:line="276" w:lineRule="auto"/>
        <w:rPr>
          <w:rFonts w:asciiTheme="minorHAnsi" w:hAnsiTheme="minorHAnsi"/>
          <w:color w:val="auto"/>
          <w:sz w:val="22"/>
          <w:szCs w:val="22"/>
          <w:lang w:val="ga-IE"/>
        </w:rPr>
      </w:pP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xml:space="preserve">• Agus anailís á déanamh ar eachtraí iompraíochta bulaíochta, lorgóidh an múinteoir cuí freagraí ar cheisteanna faoi cad, cá háit, cathain, cé agus cén fáth. Ba chóir é seo a dhéanamh ar bhealach socair, ag tabhairt eiseamláir chun déileáil go héifeachtach le coinbhleacht ar bhealach </w:t>
      </w:r>
      <w:proofErr w:type="spellStart"/>
      <w:r w:rsidRPr="00420A9C">
        <w:rPr>
          <w:rFonts w:asciiTheme="minorHAnsi" w:hAnsiTheme="minorHAnsi"/>
          <w:color w:val="auto"/>
          <w:sz w:val="22"/>
          <w:szCs w:val="22"/>
          <w:lang w:val="ga-IE"/>
        </w:rPr>
        <w:t>neamhionsaitheach</w:t>
      </w:r>
      <w:proofErr w:type="spellEnd"/>
      <w:r w:rsidRPr="00420A9C">
        <w:rPr>
          <w:rFonts w:asciiTheme="minorHAnsi" w:hAnsiTheme="minorHAnsi"/>
          <w:color w:val="auto"/>
          <w:sz w:val="22"/>
          <w:szCs w:val="22"/>
          <w:lang w:val="ga-IE"/>
        </w:rPr>
        <w:t>;</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Má bhíonn grúpa i gceist cuirfear gach ball faoi agallamh ina aonar ar dtús. Ina dhiaidh sin, ba chóir bualadh le gach duine atá páirteach mar ghrúpa. Ag an gcruinniú grúpa, iarrfar ar gach ball cuntas a thabhairt ar an méid a tharla lena chinntiú go bhfuil gach duine sa ghrúpa soiléir faoi ráitis a chéile;</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xml:space="preserve">• Ní mór do </w:t>
      </w:r>
      <w:proofErr w:type="spellStart"/>
      <w:r w:rsidRPr="00420A9C">
        <w:rPr>
          <w:rFonts w:asciiTheme="minorHAnsi" w:hAnsiTheme="minorHAnsi"/>
          <w:color w:val="auto"/>
          <w:sz w:val="22"/>
          <w:szCs w:val="22"/>
          <w:lang w:val="ga-IE"/>
        </w:rPr>
        <w:t>thuismitheoir</w:t>
      </w:r>
      <w:proofErr w:type="spellEnd"/>
      <w:r w:rsidRPr="00420A9C">
        <w:rPr>
          <w:rFonts w:asciiTheme="minorHAnsi" w:hAnsiTheme="minorHAnsi"/>
          <w:color w:val="auto"/>
          <w:sz w:val="22"/>
          <w:szCs w:val="22"/>
          <w:lang w:val="ga-IE"/>
        </w:rPr>
        <w:t>(í)/caomhnóir(í) agus daltaí comhoibriú le haon fhiosrúchán agus cuidiú leis an scoil aon cheisteanna a réiteach agus, chomh fada agus is indéanta, caidreamh na bpáirtithe lena mbaineann a athbhunú chomh tapa agus is féidir;</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Nuair is féidir, déanfar teagmhais a fhiosrú lasmuigh den seomra ranga chun príobháideacht gach duine a bhfuil baint acu leis a chinntiú;</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Déanfar gach agallamh le híogaireacht agus aird chuí á tabhairt ar chearta na ndaltaí uile.</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Nuair is cuí nó cabhrach d'fhéadfaí iarraidh ar na daoine atá i gceist a gcuntas ar an eachtra/na heachtraí a scríobh síos.</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Ba chóir do gach ball foirne cuntas scríofa a choinneáil ar gach eachtra a fheiceann siad nó a tuairiscíodh dóibh. Ba chóir gach eachtra a thuairisciú don Mhúinteoir Ábhartha.</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xml:space="preserve">• Déanfaidh an múinteoir ábhartha gach tuairisc bulaíochta a thaifeadadh agus úsáid á baint as an teimpléad scoile (Aguisín 2) chun teagmhais </w:t>
      </w:r>
      <w:proofErr w:type="spellStart"/>
      <w:r w:rsidRPr="00420A9C">
        <w:rPr>
          <w:rFonts w:asciiTheme="minorHAnsi" w:hAnsiTheme="minorHAnsi"/>
          <w:color w:val="auto"/>
          <w:sz w:val="22"/>
          <w:szCs w:val="22"/>
          <w:lang w:val="ga-IE"/>
        </w:rPr>
        <w:t>bhulaíochta</w:t>
      </w:r>
      <w:proofErr w:type="spellEnd"/>
      <w:r w:rsidRPr="00420A9C">
        <w:rPr>
          <w:rFonts w:asciiTheme="minorHAnsi" w:hAnsiTheme="minorHAnsi"/>
          <w:color w:val="auto"/>
          <w:sz w:val="22"/>
          <w:szCs w:val="22"/>
          <w:lang w:val="ga-IE"/>
        </w:rPr>
        <w:t xml:space="preserve"> a thaifeadadh.</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Ba chóir gach eachtra bulaíochta atá á fhiosrú a thuairisciú don Phríomhoide.</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I gcásanna ina bhfuil sé socraithe ag an múinteoir ábhartha gur tharla iompar bulaíochta, ba chóir dul i dteagmháil go luath le tuismitheoir(í)/caomhnóir(í) an linbh a bhfuil an bhulaíocht á déanamh air/uirthi chun iad a chur ar an eolas faoin ábhar agus chun na gníomhartha a mhíniú. á thógáil.</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Má chinneann an múinteoir, tar éis imscrúdú críochnúil, nár tharla an bhulaíocht, cuirfidh sé/sí an cheist faoi bhráid an Phríomhoide agus na Foirne Bainistíochta Sinsearaí (SMT) chun an dara tuairim a fháil.</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Déanfaidh an SMT cinneadh ar tharla nó nár tharla bulaíocht. Déanfar an cinneadh a thaifeadadh agus a chur in iúl do na tuismitheoirí lena mbaineann.</w:t>
      </w:r>
    </w:p>
    <w:p w:rsid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Coinneofar taifid de réir pholasaí cosanta sonraí na scoile</w:t>
      </w:r>
    </w:p>
    <w:p w:rsidR="00420A9C" w:rsidRDefault="00420A9C" w:rsidP="00420A9C">
      <w:pPr>
        <w:pStyle w:val="Default"/>
        <w:spacing w:line="276" w:lineRule="auto"/>
        <w:rPr>
          <w:rFonts w:asciiTheme="minorHAnsi" w:hAnsiTheme="minorHAnsi"/>
          <w:color w:val="auto"/>
          <w:sz w:val="22"/>
          <w:szCs w:val="22"/>
          <w:lang w:val="ga-IE"/>
        </w:rPr>
      </w:pPr>
    </w:p>
    <w:p w:rsidR="00420A9C" w:rsidRPr="00420A9C" w:rsidRDefault="00420A9C" w:rsidP="00420A9C">
      <w:pPr>
        <w:pStyle w:val="Default"/>
        <w:spacing w:line="276" w:lineRule="auto"/>
        <w:rPr>
          <w:rFonts w:asciiTheme="minorHAnsi" w:hAnsiTheme="minorHAnsi"/>
          <w:b/>
          <w:color w:val="660066"/>
          <w:sz w:val="22"/>
          <w:szCs w:val="22"/>
          <w:lang w:val="ga-IE"/>
        </w:rPr>
      </w:pPr>
      <w:r w:rsidRPr="00420A9C">
        <w:rPr>
          <w:rFonts w:asciiTheme="minorHAnsi" w:hAnsiTheme="minorHAnsi"/>
          <w:b/>
          <w:color w:val="660066"/>
          <w:sz w:val="22"/>
          <w:szCs w:val="22"/>
          <w:lang w:val="ga-IE"/>
        </w:rPr>
        <w:t>Straitéisí idirghabhála</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Agallaimh múinteoirí leis na daltaí go léir</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xml:space="preserve">• Comhaontuithe a </w:t>
      </w:r>
      <w:proofErr w:type="spellStart"/>
      <w:r w:rsidRPr="00420A9C">
        <w:rPr>
          <w:rFonts w:asciiTheme="minorHAnsi" w:hAnsiTheme="minorHAnsi"/>
          <w:color w:val="auto"/>
          <w:sz w:val="22"/>
          <w:szCs w:val="22"/>
          <w:lang w:val="ga-IE"/>
        </w:rPr>
        <w:t>idirbheartú</w:t>
      </w:r>
      <w:proofErr w:type="spellEnd"/>
      <w:r w:rsidRPr="00420A9C">
        <w:rPr>
          <w:rFonts w:asciiTheme="minorHAnsi" w:hAnsiTheme="minorHAnsi"/>
          <w:color w:val="auto"/>
          <w:sz w:val="22"/>
          <w:szCs w:val="22"/>
          <w:lang w:val="ga-IE"/>
        </w:rPr>
        <w:t xml:space="preserve"> idir daltaí agus leanúint leo seo trí mhonatóireacht a dhéanamh ar dhul chun cinn. Is féidir é seo a dhéanamh ar bhonn neamhfhoirmiúil nó a chur i bhfeidhm trí phróiseas idirghabhála níos struchtúrtha.</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Oibriú le tuismitheoir(í)/caomhnóir(í) chun tacú le hidirghabhálacha scoile</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Cur Chuige Gan Milleán</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Am Ciorcail</w:t>
      </w:r>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xml:space="preserve">• Agallaimh </w:t>
      </w:r>
      <w:proofErr w:type="spellStart"/>
      <w:r w:rsidRPr="00420A9C">
        <w:rPr>
          <w:rFonts w:asciiTheme="minorHAnsi" w:hAnsiTheme="minorHAnsi"/>
          <w:color w:val="auto"/>
          <w:sz w:val="22"/>
          <w:szCs w:val="22"/>
          <w:lang w:val="ga-IE"/>
        </w:rPr>
        <w:t>aisiríocha</w:t>
      </w:r>
      <w:proofErr w:type="spellEnd"/>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xml:space="preserve">• Comhdháil </w:t>
      </w:r>
      <w:proofErr w:type="spellStart"/>
      <w:r w:rsidRPr="00420A9C">
        <w:rPr>
          <w:rFonts w:asciiTheme="minorHAnsi" w:hAnsiTheme="minorHAnsi"/>
          <w:color w:val="auto"/>
          <w:sz w:val="22"/>
          <w:szCs w:val="22"/>
          <w:lang w:val="ga-IE"/>
        </w:rPr>
        <w:t>aisiríoch</w:t>
      </w:r>
      <w:proofErr w:type="spellEnd"/>
    </w:p>
    <w:p w:rsidR="00420A9C" w:rsidRPr="00420A9C" w:rsidRDefault="00420A9C" w:rsidP="00420A9C">
      <w:pPr>
        <w:pStyle w:val="Default"/>
        <w:spacing w:line="276" w:lineRule="auto"/>
        <w:rPr>
          <w:rFonts w:asciiTheme="minorHAnsi" w:hAnsiTheme="minorHAnsi"/>
          <w:color w:val="auto"/>
          <w:sz w:val="22"/>
          <w:szCs w:val="22"/>
          <w:lang w:val="ga-IE"/>
        </w:rPr>
      </w:pPr>
      <w:r w:rsidRPr="00420A9C">
        <w:rPr>
          <w:rFonts w:asciiTheme="minorHAnsi" w:hAnsiTheme="minorHAnsi"/>
          <w:color w:val="auto"/>
          <w:sz w:val="22"/>
          <w:szCs w:val="22"/>
          <w:lang w:val="ga-IE"/>
        </w:rPr>
        <w:t xml:space="preserve">• Iarraidh ar dhaltaí </w:t>
      </w:r>
      <w:proofErr w:type="spellStart"/>
      <w:r w:rsidRPr="00420A9C">
        <w:rPr>
          <w:rFonts w:asciiTheme="minorHAnsi" w:hAnsiTheme="minorHAnsi"/>
          <w:color w:val="auto"/>
          <w:sz w:val="22"/>
          <w:szCs w:val="22"/>
          <w:lang w:val="ga-IE"/>
        </w:rPr>
        <w:t>ceistneoirí</w:t>
      </w:r>
      <w:proofErr w:type="spellEnd"/>
      <w:r w:rsidRPr="00420A9C">
        <w:rPr>
          <w:rFonts w:asciiTheme="minorHAnsi" w:hAnsiTheme="minorHAnsi"/>
          <w:color w:val="auto"/>
          <w:sz w:val="22"/>
          <w:szCs w:val="22"/>
          <w:lang w:val="ga-IE"/>
        </w:rPr>
        <w:t xml:space="preserve"> </w:t>
      </w:r>
      <w:proofErr w:type="spellStart"/>
      <w:r w:rsidRPr="00420A9C">
        <w:rPr>
          <w:rFonts w:asciiTheme="minorHAnsi" w:hAnsiTheme="minorHAnsi"/>
          <w:color w:val="auto"/>
          <w:sz w:val="22"/>
          <w:szCs w:val="22"/>
          <w:lang w:val="ga-IE"/>
        </w:rPr>
        <w:t>socheagraim</w:t>
      </w:r>
      <w:proofErr w:type="spellEnd"/>
      <w:r w:rsidRPr="00420A9C">
        <w:rPr>
          <w:rFonts w:asciiTheme="minorHAnsi" w:hAnsiTheme="minorHAnsi"/>
          <w:color w:val="auto"/>
          <w:sz w:val="22"/>
          <w:szCs w:val="22"/>
          <w:lang w:val="ga-IE"/>
        </w:rPr>
        <w:t xml:space="preserve"> a chomhlánú</w:t>
      </w:r>
    </w:p>
    <w:p w:rsidR="00AC6E7A" w:rsidRDefault="00AC6E7A" w:rsidP="00AC6E7A">
      <w:pPr>
        <w:rPr>
          <w:lang w:val="ga-IE"/>
        </w:rPr>
      </w:pPr>
    </w:p>
    <w:p w:rsidR="00C02F86" w:rsidRDefault="00C02F86" w:rsidP="00C02F86">
      <w:pPr>
        <w:jc w:val="center"/>
        <w:rPr>
          <w:b/>
          <w:spacing w:val="-1"/>
        </w:rPr>
      </w:pPr>
      <w:r>
        <w:rPr>
          <w:b/>
          <w:spacing w:val="-2"/>
        </w:rPr>
        <w:lastRenderedPageBreak/>
        <w:t>A</w:t>
      </w:r>
      <w:r>
        <w:rPr>
          <w:b/>
          <w:spacing w:val="-2"/>
          <w:lang w:val="ga-IE"/>
        </w:rPr>
        <w:t xml:space="preserve">GUISÍN </w:t>
      </w:r>
      <w:r>
        <w:rPr>
          <w:b/>
          <w:spacing w:val="-1"/>
        </w:rPr>
        <w:t>3:</w:t>
      </w:r>
      <w:r>
        <w:rPr>
          <w:b/>
          <w:spacing w:val="-9"/>
        </w:rPr>
        <w:t xml:space="preserve"> </w:t>
      </w:r>
      <w:r>
        <w:rPr>
          <w:b/>
          <w:spacing w:val="-9"/>
          <w:lang w:val="ga-IE"/>
        </w:rPr>
        <w:t xml:space="preserve">TEIMPLÉAD </w:t>
      </w:r>
      <w:r w:rsidR="00534DC9">
        <w:rPr>
          <w:b/>
          <w:spacing w:val="-9"/>
          <w:lang w:val="ga-IE"/>
        </w:rPr>
        <w:t xml:space="preserve">DO THAIFEAD </w:t>
      </w:r>
      <w:r>
        <w:rPr>
          <w:b/>
          <w:spacing w:val="-9"/>
          <w:lang w:val="ga-IE"/>
        </w:rPr>
        <w:t xml:space="preserve">NEAMHFHOIRMEÁLTA </w:t>
      </w:r>
    </w:p>
    <w:p w:rsidR="00C02F86" w:rsidRDefault="00C02F86" w:rsidP="00C02F86">
      <w:pPr>
        <w:jc w:val="center"/>
        <w:rPr>
          <w:lang w:val="ga-IE"/>
        </w:rPr>
      </w:pPr>
      <w:r>
        <w:rPr>
          <w:b/>
        </w:rPr>
        <w:t>TUAIRISC</w:t>
      </w:r>
      <w:r>
        <w:rPr>
          <w:b/>
          <w:spacing w:val="-4"/>
        </w:rPr>
        <w:t xml:space="preserve"> </w:t>
      </w:r>
      <w:r>
        <w:rPr>
          <w:b/>
        </w:rPr>
        <w:t>AR</w:t>
      </w:r>
      <w:r>
        <w:rPr>
          <w:b/>
          <w:spacing w:val="-2"/>
        </w:rPr>
        <w:t xml:space="preserve"> </w:t>
      </w:r>
      <w:r>
        <w:rPr>
          <w:b/>
        </w:rPr>
        <w:t>BHULAÍOCHT LÍOMHNAITHE</w:t>
      </w:r>
    </w:p>
    <w:p w:rsidR="00C02F86" w:rsidRDefault="00C02F86" w:rsidP="00AC6E7A">
      <w:pPr>
        <w:rPr>
          <w:lang w:val="ga-IE"/>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8"/>
        <w:gridCol w:w="1017"/>
        <w:gridCol w:w="3492"/>
      </w:tblGrid>
      <w:tr w:rsidR="00C02F86" w:rsidTr="00BF7D37">
        <w:trPr>
          <w:trHeight w:val="803"/>
        </w:trPr>
        <w:tc>
          <w:tcPr>
            <w:tcW w:w="5525" w:type="dxa"/>
            <w:gridSpan w:val="2"/>
          </w:tcPr>
          <w:p w:rsidR="00C02F86" w:rsidRDefault="00C02F86" w:rsidP="00BF7D37">
            <w:pPr>
              <w:pStyle w:val="TableParagraph"/>
              <w:spacing w:line="265" w:lineRule="exact"/>
              <w:rPr>
                <w:b/>
              </w:rPr>
            </w:pPr>
            <w:r>
              <w:rPr>
                <w:b/>
              </w:rPr>
              <w:t>Ainm</w:t>
            </w:r>
            <w:r>
              <w:rPr>
                <w:b/>
                <w:spacing w:val="-2"/>
              </w:rPr>
              <w:t xml:space="preserve"> </w:t>
            </w:r>
            <w:r>
              <w:rPr>
                <w:b/>
              </w:rPr>
              <w:t>an</w:t>
            </w:r>
            <w:r>
              <w:rPr>
                <w:b/>
                <w:spacing w:val="-2"/>
              </w:rPr>
              <w:t xml:space="preserve"> </w:t>
            </w:r>
            <w:r>
              <w:rPr>
                <w:b/>
              </w:rPr>
              <w:t>dalta</w:t>
            </w:r>
            <w:r>
              <w:rPr>
                <w:b/>
                <w:spacing w:val="48"/>
              </w:rPr>
              <w:t xml:space="preserve"> </w:t>
            </w:r>
            <w:r>
              <w:rPr>
                <w:b/>
              </w:rPr>
              <w:t>(atá</w:t>
            </w:r>
            <w:r>
              <w:rPr>
                <w:b/>
                <w:spacing w:val="-2"/>
              </w:rPr>
              <w:t xml:space="preserve"> </w:t>
            </w:r>
            <w:r>
              <w:rPr>
                <w:b/>
              </w:rPr>
              <w:t>ag</w:t>
            </w:r>
            <w:r>
              <w:rPr>
                <w:b/>
                <w:spacing w:val="-2"/>
              </w:rPr>
              <w:t xml:space="preserve"> </w:t>
            </w:r>
            <w:r>
              <w:rPr>
                <w:b/>
              </w:rPr>
              <w:t>fulaingt):</w:t>
            </w:r>
          </w:p>
        </w:tc>
        <w:tc>
          <w:tcPr>
            <w:tcW w:w="3492" w:type="dxa"/>
          </w:tcPr>
          <w:p w:rsidR="00C02F86" w:rsidRDefault="00C02F86" w:rsidP="00BF7D37">
            <w:pPr>
              <w:pStyle w:val="TableParagraph"/>
              <w:spacing w:line="265" w:lineRule="exact"/>
              <w:ind w:left="108"/>
              <w:rPr>
                <w:b/>
              </w:rPr>
            </w:pPr>
            <w:r>
              <w:rPr>
                <w:b/>
              </w:rPr>
              <w:t>Rang:</w:t>
            </w:r>
          </w:p>
        </w:tc>
      </w:tr>
      <w:tr w:rsidR="00C02F86" w:rsidTr="00BF7D37">
        <w:trPr>
          <w:trHeight w:val="806"/>
        </w:trPr>
        <w:tc>
          <w:tcPr>
            <w:tcW w:w="5525" w:type="dxa"/>
            <w:gridSpan w:val="2"/>
          </w:tcPr>
          <w:p w:rsidR="00C02F86" w:rsidRDefault="00C02F86" w:rsidP="00BF7D37">
            <w:pPr>
              <w:pStyle w:val="TableParagraph"/>
              <w:spacing w:line="268" w:lineRule="exact"/>
              <w:rPr>
                <w:b/>
              </w:rPr>
            </w:pPr>
            <w:r>
              <w:rPr>
                <w:b/>
              </w:rPr>
              <w:t>Ainm(neacha)</w:t>
            </w:r>
            <w:r>
              <w:rPr>
                <w:b/>
                <w:spacing w:val="48"/>
              </w:rPr>
              <w:t xml:space="preserve"> </w:t>
            </w:r>
            <w:r>
              <w:rPr>
                <w:b/>
              </w:rPr>
              <w:t>a</w:t>
            </w:r>
            <w:r>
              <w:rPr>
                <w:b/>
                <w:spacing w:val="-5"/>
              </w:rPr>
              <w:t xml:space="preserve"> </w:t>
            </w:r>
            <w:r>
              <w:rPr>
                <w:b/>
              </w:rPr>
              <w:t>luaitear</w:t>
            </w:r>
            <w:r>
              <w:rPr>
                <w:b/>
                <w:spacing w:val="-3"/>
              </w:rPr>
              <w:t xml:space="preserve"> </w:t>
            </w:r>
            <w:r>
              <w:rPr>
                <w:b/>
              </w:rPr>
              <w:t>leis</w:t>
            </w:r>
            <w:r>
              <w:rPr>
                <w:b/>
                <w:spacing w:val="-1"/>
              </w:rPr>
              <w:t xml:space="preserve"> </w:t>
            </w:r>
            <w:r>
              <w:rPr>
                <w:b/>
              </w:rPr>
              <w:t>an</w:t>
            </w:r>
            <w:r>
              <w:rPr>
                <w:b/>
                <w:spacing w:val="-4"/>
              </w:rPr>
              <w:t xml:space="preserve"> </w:t>
            </w:r>
            <w:r>
              <w:rPr>
                <w:b/>
              </w:rPr>
              <w:t>mí-iompar:</w:t>
            </w:r>
          </w:p>
        </w:tc>
        <w:tc>
          <w:tcPr>
            <w:tcW w:w="3492" w:type="dxa"/>
          </w:tcPr>
          <w:p w:rsidR="00C02F86" w:rsidRDefault="00C02F86" w:rsidP="00BF7D37">
            <w:pPr>
              <w:pStyle w:val="TableParagraph"/>
              <w:spacing w:line="268" w:lineRule="exact"/>
              <w:ind w:left="108"/>
              <w:rPr>
                <w:b/>
              </w:rPr>
            </w:pPr>
            <w:r>
              <w:rPr>
                <w:b/>
              </w:rPr>
              <w:t>Rang:</w:t>
            </w:r>
          </w:p>
        </w:tc>
      </w:tr>
      <w:tr w:rsidR="00C02F86" w:rsidTr="00BF7D37">
        <w:trPr>
          <w:trHeight w:val="537"/>
        </w:trPr>
        <w:tc>
          <w:tcPr>
            <w:tcW w:w="5525" w:type="dxa"/>
            <w:gridSpan w:val="2"/>
          </w:tcPr>
          <w:p w:rsidR="00C02F86" w:rsidRDefault="00C02F86" w:rsidP="00BF7D37">
            <w:pPr>
              <w:pStyle w:val="TableParagraph"/>
              <w:spacing w:line="265" w:lineRule="exact"/>
              <w:rPr>
                <w:b/>
              </w:rPr>
            </w:pPr>
            <w:r>
              <w:rPr>
                <w:b/>
              </w:rPr>
              <w:t>Múinteoir</w:t>
            </w:r>
            <w:r>
              <w:rPr>
                <w:b/>
                <w:spacing w:val="-2"/>
              </w:rPr>
              <w:t xml:space="preserve"> </w:t>
            </w:r>
            <w:r>
              <w:rPr>
                <w:b/>
              </w:rPr>
              <w:t>Ranga:</w:t>
            </w:r>
          </w:p>
        </w:tc>
        <w:tc>
          <w:tcPr>
            <w:tcW w:w="3492" w:type="dxa"/>
          </w:tcPr>
          <w:p w:rsidR="00C02F86" w:rsidRDefault="00C02F86" w:rsidP="00BF7D37">
            <w:pPr>
              <w:pStyle w:val="TableParagraph"/>
              <w:ind w:left="0"/>
              <w:rPr>
                <w:rFonts w:ascii="Times New Roman"/>
              </w:rPr>
            </w:pPr>
          </w:p>
        </w:tc>
      </w:tr>
      <w:tr w:rsidR="00C02F86" w:rsidTr="00BF7D37">
        <w:trPr>
          <w:trHeight w:val="537"/>
        </w:trPr>
        <w:tc>
          <w:tcPr>
            <w:tcW w:w="5525" w:type="dxa"/>
            <w:gridSpan w:val="2"/>
          </w:tcPr>
          <w:p w:rsidR="00C02F86" w:rsidRDefault="00C02F86" w:rsidP="00BF7D37">
            <w:pPr>
              <w:pStyle w:val="TableParagraph"/>
              <w:spacing w:line="265" w:lineRule="exact"/>
              <w:rPr>
                <w:b/>
              </w:rPr>
            </w:pPr>
            <w:r>
              <w:rPr>
                <w:b/>
              </w:rPr>
              <w:t>Duine</w:t>
            </w:r>
            <w:r>
              <w:rPr>
                <w:b/>
                <w:spacing w:val="-3"/>
              </w:rPr>
              <w:t xml:space="preserve"> </w:t>
            </w:r>
            <w:r>
              <w:rPr>
                <w:b/>
              </w:rPr>
              <w:t>atá</w:t>
            </w:r>
            <w:r>
              <w:rPr>
                <w:b/>
                <w:spacing w:val="-3"/>
              </w:rPr>
              <w:t xml:space="preserve"> </w:t>
            </w:r>
            <w:r>
              <w:rPr>
                <w:b/>
              </w:rPr>
              <w:t>ag</w:t>
            </w:r>
            <w:r>
              <w:rPr>
                <w:b/>
                <w:spacing w:val="-1"/>
              </w:rPr>
              <w:t xml:space="preserve"> </w:t>
            </w:r>
            <w:r>
              <w:rPr>
                <w:b/>
              </w:rPr>
              <w:t>tuairisciú:</w:t>
            </w:r>
          </w:p>
        </w:tc>
        <w:tc>
          <w:tcPr>
            <w:tcW w:w="3492" w:type="dxa"/>
          </w:tcPr>
          <w:p w:rsidR="00C02F86" w:rsidRDefault="00C02F86" w:rsidP="00BF7D37">
            <w:pPr>
              <w:pStyle w:val="TableParagraph"/>
              <w:spacing w:line="265" w:lineRule="exact"/>
              <w:ind w:left="108"/>
              <w:rPr>
                <w:b/>
              </w:rPr>
            </w:pPr>
            <w:r>
              <w:rPr>
                <w:b/>
              </w:rPr>
              <w:t>Dáta:</w:t>
            </w:r>
          </w:p>
        </w:tc>
      </w:tr>
      <w:tr w:rsidR="00C02F86" w:rsidTr="00BF7D37">
        <w:trPr>
          <w:trHeight w:val="268"/>
        </w:trPr>
        <w:tc>
          <w:tcPr>
            <w:tcW w:w="9017" w:type="dxa"/>
            <w:gridSpan w:val="3"/>
            <w:shd w:val="clear" w:color="auto" w:fill="D9D9D9"/>
          </w:tcPr>
          <w:p w:rsidR="00C02F86" w:rsidRDefault="00C02F86" w:rsidP="00BF7D37">
            <w:pPr>
              <w:pStyle w:val="TableParagraph"/>
              <w:spacing w:line="249" w:lineRule="exact"/>
              <w:rPr>
                <w:b/>
              </w:rPr>
            </w:pPr>
            <w:r>
              <w:rPr>
                <w:b/>
              </w:rPr>
              <w:t>Cur</w:t>
            </w:r>
            <w:r>
              <w:rPr>
                <w:b/>
                <w:spacing w:val="-2"/>
              </w:rPr>
              <w:t xml:space="preserve"> </w:t>
            </w:r>
            <w:r>
              <w:rPr>
                <w:b/>
              </w:rPr>
              <w:t>síos</w:t>
            </w:r>
            <w:r>
              <w:rPr>
                <w:b/>
                <w:spacing w:val="-3"/>
              </w:rPr>
              <w:t xml:space="preserve"> </w:t>
            </w:r>
            <w:r>
              <w:rPr>
                <w:b/>
              </w:rPr>
              <w:t>gearr</w:t>
            </w:r>
            <w:r>
              <w:rPr>
                <w:b/>
                <w:spacing w:val="-3"/>
              </w:rPr>
              <w:t xml:space="preserve"> </w:t>
            </w:r>
            <w:r>
              <w:rPr>
                <w:b/>
              </w:rPr>
              <w:t>ar</w:t>
            </w:r>
            <w:r>
              <w:rPr>
                <w:b/>
                <w:spacing w:val="-1"/>
              </w:rPr>
              <w:t xml:space="preserve"> </w:t>
            </w:r>
            <w:r>
              <w:rPr>
                <w:b/>
              </w:rPr>
              <w:t>an</w:t>
            </w:r>
            <w:r>
              <w:rPr>
                <w:b/>
                <w:spacing w:val="-2"/>
              </w:rPr>
              <w:t xml:space="preserve"> </w:t>
            </w:r>
            <w:r>
              <w:rPr>
                <w:b/>
              </w:rPr>
              <w:t>iompar</w:t>
            </w:r>
            <w:r>
              <w:rPr>
                <w:b/>
                <w:spacing w:val="-1"/>
              </w:rPr>
              <w:t xml:space="preserve"> </w:t>
            </w:r>
            <w:r>
              <w:rPr>
                <w:b/>
              </w:rPr>
              <w:t>agus</w:t>
            </w:r>
            <w:r>
              <w:rPr>
                <w:b/>
                <w:spacing w:val="-2"/>
              </w:rPr>
              <w:t xml:space="preserve"> </w:t>
            </w:r>
            <w:r>
              <w:rPr>
                <w:b/>
              </w:rPr>
              <w:t>a</w:t>
            </w:r>
            <w:r>
              <w:rPr>
                <w:b/>
                <w:spacing w:val="-4"/>
              </w:rPr>
              <w:t xml:space="preserve"> </w:t>
            </w:r>
            <w:r>
              <w:rPr>
                <w:b/>
              </w:rPr>
              <w:t>thionchar</w:t>
            </w:r>
          </w:p>
        </w:tc>
      </w:tr>
      <w:tr w:rsidR="00C02F86" w:rsidTr="00BF7D37">
        <w:trPr>
          <w:trHeight w:val="4029"/>
        </w:trPr>
        <w:tc>
          <w:tcPr>
            <w:tcW w:w="9017" w:type="dxa"/>
            <w:gridSpan w:val="3"/>
          </w:tcPr>
          <w:p w:rsidR="00C02F86" w:rsidRDefault="00C02F86" w:rsidP="00BF7D37">
            <w:pPr>
              <w:pStyle w:val="TableParagraph"/>
              <w:ind w:left="0"/>
              <w:rPr>
                <w:rFonts w:ascii="Times New Roman"/>
              </w:rPr>
            </w:pPr>
          </w:p>
        </w:tc>
      </w:tr>
      <w:tr w:rsidR="00C02F86" w:rsidTr="00BF7D37">
        <w:trPr>
          <w:trHeight w:val="268"/>
        </w:trPr>
        <w:tc>
          <w:tcPr>
            <w:tcW w:w="9017" w:type="dxa"/>
            <w:gridSpan w:val="3"/>
            <w:shd w:val="clear" w:color="auto" w:fill="D9D9D9"/>
          </w:tcPr>
          <w:p w:rsidR="00C02F86" w:rsidRDefault="00C02F86" w:rsidP="00BF7D37">
            <w:pPr>
              <w:pStyle w:val="TableParagraph"/>
              <w:spacing w:line="248" w:lineRule="exact"/>
              <w:rPr>
                <w:b/>
              </w:rPr>
            </w:pPr>
            <w:r>
              <w:rPr>
                <w:b/>
              </w:rPr>
              <w:t>Gnímh</w:t>
            </w:r>
            <w:r>
              <w:rPr>
                <w:b/>
                <w:spacing w:val="-4"/>
              </w:rPr>
              <w:t xml:space="preserve"> </w:t>
            </w:r>
            <w:r>
              <w:rPr>
                <w:b/>
              </w:rPr>
              <w:t>tógtha</w:t>
            </w:r>
          </w:p>
        </w:tc>
      </w:tr>
      <w:tr w:rsidR="00C02F86" w:rsidTr="00BF7D37">
        <w:trPr>
          <w:trHeight w:val="4296"/>
        </w:trPr>
        <w:tc>
          <w:tcPr>
            <w:tcW w:w="9017" w:type="dxa"/>
            <w:gridSpan w:val="3"/>
          </w:tcPr>
          <w:p w:rsidR="00C02F86" w:rsidRDefault="00C02F86" w:rsidP="00BF7D37">
            <w:pPr>
              <w:pStyle w:val="TableParagraph"/>
              <w:ind w:left="0"/>
              <w:rPr>
                <w:rFonts w:ascii="Times New Roman"/>
              </w:rPr>
            </w:pPr>
          </w:p>
        </w:tc>
      </w:tr>
      <w:tr w:rsidR="00C02F86" w:rsidTr="00BF7D37">
        <w:trPr>
          <w:trHeight w:val="806"/>
        </w:trPr>
        <w:tc>
          <w:tcPr>
            <w:tcW w:w="4508" w:type="dxa"/>
          </w:tcPr>
          <w:p w:rsidR="00C02F86" w:rsidRDefault="00C02F86" w:rsidP="00BF7D37">
            <w:pPr>
              <w:pStyle w:val="TableParagraph"/>
              <w:spacing w:line="268" w:lineRule="exact"/>
              <w:rPr>
                <w:b/>
              </w:rPr>
            </w:pPr>
            <w:r>
              <w:rPr>
                <w:b/>
              </w:rPr>
              <w:t>Sínithe:</w:t>
            </w:r>
          </w:p>
        </w:tc>
        <w:tc>
          <w:tcPr>
            <w:tcW w:w="4509" w:type="dxa"/>
            <w:gridSpan w:val="2"/>
          </w:tcPr>
          <w:p w:rsidR="00C02F86" w:rsidRDefault="00C02F86" w:rsidP="00BF7D37">
            <w:pPr>
              <w:pStyle w:val="TableParagraph"/>
              <w:spacing w:line="268" w:lineRule="exact"/>
              <w:rPr>
                <w:b/>
              </w:rPr>
            </w:pPr>
            <w:r>
              <w:rPr>
                <w:b/>
              </w:rPr>
              <w:t>Dáta:</w:t>
            </w:r>
          </w:p>
        </w:tc>
      </w:tr>
    </w:tbl>
    <w:p w:rsidR="00C02F86" w:rsidRPr="00C02F86" w:rsidRDefault="00C02F86" w:rsidP="00C02F86">
      <w:pPr>
        <w:jc w:val="center"/>
        <w:rPr>
          <w:b/>
          <w:lang w:val="ga-IE"/>
        </w:rPr>
      </w:pPr>
      <w:r>
        <w:rPr>
          <w:b/>
          <w:lang w:val="ga-IE"/>
        </w:rPr>
        <w:lastRenderedPageBreak/>
        <w:t xml:space="preserve">AGUISÍN 4: TEIMPLÉAD </w:t>
      </w:r>
      <w:r w:rsidR="00534DC9">
        <w:rPr>
          <w:b/>
          <w:spacing w:val="-9"/>
          <w:lang w:val="ga-IE"/>
        </w:rPr>
        <w:t>DO THAIFEAD FOIRMEÁLTA</w:t>
      </w:r>
    </w:p>
    <w:p w:rsidR="00C02F86" w:rsidRDefault="00C02F86" w:rsidP="00C02F86">
      <w:pPr>
        <w:pStyle w:val="TableParagraph"/>
        <w:ind w:left="0"/>
        <w:rPr>
          <w:rFonts w:ascii="Times New Roman"/>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109"/>
        <w:gridCol w:w="1017"/>
        <w:gridCol w:w="2410"/>
        <w:gridCol w:w="1083"/>
      </w:tblGrid>
      <w:tr w:rsidR="00534DC9" w:rsidTr="00BF7D37">
        <w:trPr>
          <w:trHeight w:val="805"/>
        </w:trPr>
        <w:tc>
          <w:tcPr>
            <w:tcW w:w="5525" w:type="dxa"/>
            <w:gridSpan w:val="3"/>
          </w:tcPr>
          <w:p w:rsidR="00534DC9" w:rsidRDefault="00534DC9" w:rsidP="00BF7D37">
            <w:pPr>
              <w:pStyle w:val="TableParagraph"/>
              <w:spacing w:line="265" w:lineRule="exact"/>
            </w:pPr>
            <w:r>
              <w:t>Ainm an</w:t>
            </w:r>
            <w:r>
              <w:rPr>
                <w:spacing w:val="-1"/>
              </w:rPr>
              <w:t xml:space="preserve"> </w:t>
            </w:r>
            <w:r>
              <w:t>dalta</w:t>
            </w:r>
            <w:r>
              <w:rPr>
                <w:spacing w:val="46"/>
              </w:rPr>
              <w:t xml:space="preserve"> </w:t>
            </w:r>
            <w:r>
              <w:t>(atá</w:t>
            </w:r>
            <w:r>
              <w:rPr>
                <w:spacing w:val="-3"/>
              </w:rPr>
              <w:t xml:space="preserve"> </w:t>
            </w:r>
            <w:r>
              <w:t>ag</w:t>
            </w:r>
            <w:r>
              <w:rPr>
                <w:spacing w:val="-1"/>
              </w:rPr>
              <w:t xml:space="preserve"> </w:t>
            </w:r>
            <w:r>
              <w:t>fulaingt):</w:t>
            </w:r>
          </w:p>
        </w:tc>
        <w:tc>
          <w:tcPr>
            <w:tcW w:w="3493" w:type="dxa"/>
            <w:gridSpan w:val="2"/>
          </w:tcPr>
          <w:p w:rsidR="00534DC9" w:rsidRDefault="00534DC9" w:rsidP="00BF7D37">
            <w:pPr>
              <w:pStyle w:val="TableParagraph"/>
              <w:spacing w:line="265" w:lineRule="exact"/>
              <w:ind w:left="108"/>
            </w:pPr>
            <w:r>
              <w:t>Rang:</w:t>
            </w:r>
          </w:p>
        </w:tc>
      </w:tr>
      <w:tr w:rsidR="00534DC9" w:rsidTr="00BF7D37">
        <w:trPr>
          <w:trHeight w:val="805"/>
        </w:trPr>
        <w:tc>
          <w:tcPr>
            <w:tcW w:w="5525" w:type="dxa"/>
            <w:gridSpan w:val="3"/>
          </w:tcPr>
          <w:p w:rsidR="00534DC9" w:rsidRDefault="00534DC9" w:rsidP="00BF7D37">
            <w:pPr>
              <w:pStyle w:val="TableParagraph"/>
              <w:spacing w:line="265" w:lineRule="exact"/>
            </w:pPr>
            <w:r>
              <w:t>Ainm(neacha)</w:t>
            </w:r>
            <w:r>
              <w:rPr>
                <w:spacing w:val="44"/>
              </w:rPr>
              <w:t xml:space="preserve"> </w:t>
            </w:r>
            <w:r>
              <w:t>a</w:t>
            </w:r>
            <w:r>
              <w:rPr>
                <w:spacing w:val="-2"/>
              </w:rPr>
              <w:t xml:space="preserve"> </w:t>
            </w:r>
            <w:r>
              <w:t>luaitear</w:t>
            </w:r>
            <w:r>
              <w:rPr>
                <w:spacing w:val="-2"/>
              </w:rPr>
              <w:t xml:space="preserve"> </w:t>
            </w:r>
            <w:r>
              <w:t>leis</w:t>
            </w:r>
            <w:r>
              <w:rPr>
                <w:spacing w:val="-1"/>
              </w:rPr>
              <w:t xml:space="preserve"> </w:t>
            </w:r>
            <w:r>
              <w:t>an</w:t>
            </w:r>
            <w:r>
              <w:rPr>
                <w:spacing w:val="-2"/>
              </w:rPr>
              <w:t xml:space="preserve"> </w:t>
            </w:r>
            <w:r>
              <w:t>mí-iompar:</w:t>
            </w:r>
          </w:p>
        </w:tc>
        <w:tc>
          <w:tcPr>
            <w:tcW w:w="3493" w:type="dxa"/>
            <w:gridSpan w:val="2"/>
          </w:tcPr>
          <w:p w:rsidR="00534DC9" w:rsidRDefault="00534DC9" w:rsidP="00BF7D37">
            <w:pPr>
              <w:pStyle w:val="TableParagraph"/>
              <w:spacing w:line="265" w:lineRule="exact"/>
              <w:ind w:left="108"/>
            </w:pPr>
            <w:r>
              <w:t>Rang:</w:t>
            </w:r>
          </w:p>
        </w:tc>
      </w:tr>
      <w:tr w:rsidR="00534DC9" w:rsidTr="00BF7D37">
        <w:trPr>
          <w:trHeight w:val="537"/>
        </w:trPr>
        <w:tc>
          <w:tcPr>
            <w:tcW w:w="5525" w:type="dxa"/>
            <w:gridSpan w:val="3"/>
          </w:tcPr>
          <w:p w:rsidR="00534DC9" w:rsidRDefault="00534DC9" w:rsidP="00BF7D37">
            <w:pPr>
              <w:pStyle w:val="TableParagraph"/>
              <w:spacing w:line="265" w:lineRule="exact"/>
            </w:pPr>
            <w:r>
              <w:t>Múinteoir Ranga:</w:t>
            </w:r>
          </w:p>
        </w:tc>
        <w:tc>
          <w:tcPr>
            <w:tcW w:w="3493" w:type="dxa"/>
            <w:gridSpan w:val="2"/>
          </w:tcPr>
          <w:p w:rsidR="00534DC9" w:rsidRDefault="00534DC9" w:rsidP="00BF7D37">
            <w:pPr>
              <w:pStyle w:val="TableParagraph"/>
              <w:ind w:left="0"/>
              <w:rPr>
                <w:rFonts w:ascii="Times New Roman"/>
              </w:rPr>
            </w:pPr>
          </w:p>
        </w:tc>
      </w:tr>
      <w:tr w:rsidR="00534DC9" w:rsidTr="00BF7D37">
        <w:trPr>
          <w:trHeight w:val="537"/>
        </w:trPr>
        <w:tc>
          <w:tcPr>
            <w:tcW w:w="5525" w:type="dxa"/>
            <w:gridSpan w:val="3"/>
          </w:tcPr>
          <w:p w:rsidR="00534DC9" w:rsidRDefault="00534DC9" w:rsidP="00BF7D37">
            <w:pPr>
              <w:pStyle w:val="TableParagraph"/>
              <w:spacing w:line="265" w:lineRule="exact"/>
            </w:pPr>
            <w:r>
              <w:t>Duine atá</w:t>
            </w:r>
            <w:r>
              <w:rPr>
                <w:spacing w:val="-3"/>
              </w:rPr>
              <w:t xml:space="preserve"> </w:t>
            </w:r>
            <w:r>
              <w:t>ag tuairisciú:</w:t>
            </w:r>
          </w:p>
        </w:tc>
        <w:tc>
          <w:tcPr>
            <w:tcW w:w="3493" w:type="dxa"/>
            <w:gridSpan w:val="2"/>
          </w:tcPr>
          <w:p w:rsidR="00534DC9" w:rsidRDefault="00534DC9" w:rsidP="00BF7D37">
            <w:pPr>
              <w:pStyle w:val="TableParagraph"/>
              <w:spacing w:line="265" w:lineRule="exact"/>
              <w:ind w:left="108"/>
            </w:pPr>
            <w:r>
              <w:t>Dáta:</w:t>
            </w:r>
          </w:p>
        </w:tc>
      </w:tr>
      <w:tr w:rsidR="00534DC9" w:rsidTr="00BF7D37">
        <w:trPr>
          <w:trHeight w:val="268"/>
        </w:trPr>
        <w:tc>
          <w:tcPr>
            <w:tcW w:w="4508" w:type="dxa"/>
            <w:gridSpan w:val="2"/>
            <w:shd w:val="clear" w:color="auto" w:fill="D9D9D9"/>
          </w:tcPr>
          <w:p w:rsidR="00534DC9" w:rsidRDefault="00534DC9" w:rsidP="00BF7D37">
            <w:pPr>
              <w:pStyle w:val="TableParagraph"/>
              <w:spacing w:line="248" w:lineRule="exact"/>
              <w:rPr>
                <w:b/>
              </w:rPr>
            </w:pPr>
            <w:r>
              <w:rPr>
                <w:b/>
              </w:rPr>
              <w:t>Cúis</w:t>
            </w:r>
            <w:r>
              <w:rPr>
                <w:b/>
                <w:spacing w:val="-1"/>
              </w:rPr>
              <w:t xml:space="preserve"> </w:t>
            </w:r>
            <w:r>
              <w:rPr>
                <w:b/>
              </w:rPr>
              <w:t>buartha</w:t>
            </w:r>
            <w:r>
              <w:rPr>
                <w:b/>
                <w:spacing w:val="-4"/>
              </w:rPr>
              <w:t xml:space="preserve"> </w:t>
            </w:r>
            <w:r>
              <w:rPr>
                <w:b/>
              </w:rPr>
              <w:t>léirithe</w:t>
            </w:r>
            <w:r>
              <w:rPr>
                <w:b/>
                <w:spacing w:val="-1"/>
              </w:rPr>
              <w:t xml:space="preserve"> </w:t>
            </w:r>
            <w:r>
              <w:rPr>
                <w:b/>
              </w:rPr>
              <w:t>ag</w:t>
            </w:r>
          </w:p>
        </w:tc>
        <w:tc>
          <w:tcPr>
            <w:tcW w:w="4510" w:type="dxa"/>
            <w:gridSpan w:val="3"/>
            <w:shd w:val="clear" w:color="auto" w:fill="D9D9D9"/>
          </w:tcPr>
          <w:p w:rsidR="00534DC9" w:rsidRDefault="00534DC9" w:rsidP="00BF7D37">
            <w:pPr>
              <w:pStyle w:val="TableParagraph"/>
              <w:spacing w:line="248" w:lineRule="exact"/>
              <w:rPr>
                <w:b/>
              </w:rPr>
            </w:pPr>
            <w:r>
              <w:rPr>
                <w:b/>
              </w:rPr>
              <w:t>Láthair</w:t>
            </w:r>
            <w:r>
              <w:rPr>
                <w:b/>
                <w:spacing w:val="-2"/>
              </w:rPr>
              <w:t xml:space="preserve"> </w:t>
            </w:r>
            <w:r>
              <w:rPr>
                <w:b/>
              </w:rPr>
              <w:t>na</w:t>
            </w:r>
            <w:r>
              <w:rPr>
                <w:b/>
                <w:spacing w:val="-3"/>
              </w:rPr>
              <w:t xml:space="preserve"> </w:t>
            </w:r>
            <w:r>
              <w:rPr>
                <w:b/>
              </w:rPr>
              <w:t>nEachtraí</w:t>
            </w:r>
          </w:p>
        </w:tc>
      </w:tr>
      <w:tr w:rsidR="00534DC9" w:rsidTr="00BF7D37">
        <w:trPr>
          <w:trHeight w:val="537"/>
        </w:trPr>
        <w:tc>
          <w:tcPr>
            <w:tcW w:w="3399" w:type="dxa"/>
          </w:tcPr>
          <w:p w:rsidR="00534DC9" w:rsidRDefault="00534DC9" w:rsidP="00BF7D37">
            <w:pPr>
              <w:pStyle w:val="TableParagraph"/>
              <w:spacing w:line="265" w:lineRule="exact"/>
            </w:pPr>
            <w:r>
              <w:t>An</w:t>
            </w:r>
            <w:r>
              <w:rPr>
                <w:spacing w:val="-3"/>
              </w:rPr>
              <w:t xml:space="preserve"> </w:t>
            </w:r>
            <w:r>
              <w:t>dalta</w:t>
            </w:r>
            <w:r>
              <w:rPr>
                <w:spacing w:val="-1"/>
              </w:rPr>
              <w:t xml:space="preserve"> </w:t>
            </w:r>
            <w:r>
              <w:t>féin</w:t>
            </w:r>
          </w:p>
        </w:tc>
        <w:tc>
          <w:tcPr>
            <w:tcW w:w="1109" w:type="dxa"/>
          </w:tcPr>
          <w:p w:rsidR="00534DC9" w:rsidRDefault="00534DC9" w:rsidP="00BF7D37">
            <w:pPr>
              <w:pStyle w:val="TableParagraph"/>
              <w:ind w:left="0"/>
              <w:rPr>
                <w:rFonts w:ascii="Times New Roman"/>
              </w:rPr>
            </w:pPr>
          </w:p>
        </w:tc>
        <w:tc>
          <w:tcPr>
            <w:tcW w:w="3427" w:type="dxa"/>
            <w:gridSpan w:val="2"/>
          </w:tcPr>
          <w:p w:rsidR="00534DC9" w:rsidRDefault="00534DC9" w:rsidP="00BF7D37">
            <w:pPr>
              <w:pStyle w:val="TableParagraph"/>
              <w:spacing w:line="265" w:lineRule="exact"/>
            </w:pPr>
            <w:r>
              <w:t>Clós</w:t>
            </w:r>
            <w:r>
              <w:rPr>
                <w:spacing w:val="-1"/>
              </w:rPr>
              <w:t xml:space="preserve"> </w:t>
            </w:r>
            <w:r>
              <w:t>na</w:t>
            </w:r>
            <w:r>
              <w:rPr>
                <w:spacing w:val="-4"/>
              </w:rPr>
              <w:t xml:space="preserve"> </w:t>
            </w:r>
            <w:r>
              <w:t>scoile</w:t>
            </w:r>
          </w:p>
        </w:tc>
        <w:tc>
          <w:tcPr>
            <w:tcW w:w="1083" w:type="dxa"/>
          </w:tcPr>
          <w:p w:rsidR="00534DC9" w:rsidRDefault="00534DC9" w:rsidP="00BF7D37">
            <w:pPr>
              <w:pStyle w:val="TableParagraph"/>
              <w:ind w:left="0"/>
              <w:rPr>
                <w:rFonts w:ascii="Times New Roman"/>
              </w:rPr>
            </w:pPr>
          </w:p>
        </w:tc>
      </w:tr>
      <w:tr w:rsidR="00534DC9" w:rsidTr="00BF7D37">
        <w:trPr>
          <w:trHeight w:val="537"/>
        </w:trPr>
        <w:tc>
          <w:tcPr>
            <w:tcW w:w="3399" w:type="dxa"/>
          </w:tcPr>
          <w:p w:rsidR="00534DC9" w:rsidRDefault="00534DC9" w:rsidP="00BF7D37">
            <w:pPr>
              <w:pStyle w:val="TableParagraph"/>
              <w:spacing w:line="265" w:lineRule="exact"/>
            </w:pPr>
            <w:r>
              <w:t>Dalta(í)</w:t>
            </w:r>
            <w:r>
              <w:rPr>
                <w:spacing w:val="-2"/>
              </w:rPr>
              <w:t xml:space="preserve"> </w:t>
            </w:r>
            <w:r>
              <w:t>eile</w:t>
            </w:r>
          </w:p>
        </w:tc>
        <w:tc>
          <w:tcPr>
            <w:tcW w:w="1109" w:type="dxa"/>
          </w:tcPr>
          <w:p w:rsidR="00534DC9" w:rsidRDefault="00534DC9" w:rsidP="00BF7D37">
            <w:pPr>
              <w:pStyle w:val="TableParagraph"/>
              <w:ind w:left="0"/>
              <w:rPr>
                <w:rFonts w:ascii="Times New Roman"/>
              </w:rPr>
            </w:pPr>
          </w:p>
        </w:tc>
        <w:tc>
          <w:tcPr>
            <w:tcW w:w="3427" w:type="dxa"/>
            <w:gridSpan w:val="2"/>
          </w:tcPr>
          <w:p w:rsidR="00534DC9" w:rsidRDefault="00534DC9" w:rsidP="00BF7D37">
            <w:pPr>
              <w:pStyle w:val="TableParagraph"/>
              <w:spacing w:line="265" w:lineRule="exact"/>
            </w:pPr>
            <w:r>
              <w:t>Seomra</w:t>
            </w:r>
            <w:r>
              <w:rPr>
                <w:spacing w:val="-2"/>
              </w:rPr>
              <w:t xml:space="preserve"> </w:t>
            </w:r>
            <w:r>
              <w:t>ranga</w:t>
            </w:r>
          </w:p>
        </w:tc>
        <w:tc>
          <w:tcPr>
            <w:tcW w:w="1083" w:type="dxa"/>
          </w:tcPr>
          <w:p w:rsidR="00534DC9" w:rsidRDefault="00534DC9" w:rsidP="00BF7D37">
            <w:pPr>
              <w:pStyle w:val="TableParagraph"/>
              <w:ind w:left="0"/>
              <w:rPr>
                <w:rFonts w:ascii="Times New Roman"/>
              </w:rPr>
            </w:pPr>
          </w:p>
        </w:tc>
      </w:tr>
      <w:tr w:rsidR="00534DC9" w:rsidTr="00BF7D37">
        <w:trPr>
          <w:trHeight w:val="534"/>
        </w:trPr>
        <w:tc>
          <w:tcPr>
            <w:tcW w:w="3399" w:type="dxa"/>
          </w:tcPr>
          <w:p w:rsidR="00534DC9" w:rsidRDefault="00534DC9" w:rsidP="00BF7D37">
            <w:pPr>
              <w:pStyle w:val="TableParagraph"/>
              <w:spacing w:line="265" w:lineRule="exact"/>
            </w:pPr>
            <w:r>
              <w:t>Tuismitheoir</w:t>
            </w:r>
          </w:p>
        </w:tc>
        <w:tc>
          <w:tcPr>
            <w:tcW w:w="1109" w:type="dxa"/>
          </w:tcPr>
          <w:p w:rsidR="00534DC9" w:rsidRDefault="00534DC9" w:rsidP="00BF7D37">
            <w:pPr>
              <w:pStyle w:val="TableParagraph"/>
              <w:ind w:left="0"/>
              <w:rPr>
                <w:rFonts w:ascii="Times New Roman"/>
              </w:rPr>
            </w:pPr>
          </w:p>
        </w:tc>
        <w:tc>
          <w:tcPr>
            <w:tcW w:w="3427" w:type="dxa"/>
            <w:gridSpan w:val="2"/>
          </w:tcPr>
          <w:p w:rsidR="00534DC9" w:rsidRDefault="00534DC9" w:rsidP="00BF7D37">
            <w:pPr>
              <w:pStyle w:val="TableParagraph"/>
              <w:spacing w:line="265" w:lineRule="exact"/>
            </w:pPr>
            <w:r>
              <w:t>Pasáistí</w:t>
            </w:r>
            <w:r>
              <w:rPr>
                <w:spacing w:val="-3"/>
              </w:rPr>
              <w:t xml:space="preserve"> </w:t>
            </w:r>
            <w:r>
              <w:t>na scoile</w:t>
            </w:r>
          </w:p>
        </w:tc>
        <w:tc>
          <w:tcPr>
            <w:tcW w:w="1083" w:type="dxa"/>
          </w:tcPr>
          <w:p w:rsidR="00534DC9" w:rsidRDefault="00534DC9" w:rsidP="00BF7D37">
            <w:pPr>
              <w:pStyle w:val="TableParagraph"/>
              <w:ind w:left="0"/>
              <w:rPr>
                <w:rFonts w:ascii="Times New Roman"/>
              </w:rPr>
            </w:pPr>
          </w:p>
        </w:tc>
      </w:tr>
      <w:tr w:rsidR="00534DC9" w:rsidTr="00BF7D37">
        <w:trPr>
          <w:trHeight w:val="537"/>
        </w:trPr>
        <w:tc>
          <w:tcPr>
            <w:tcW w:w="3399" w:type="dxa"/>
          </w:tcPr>
          <w:p w:rsidR="00534DC9" w:rsidRDefault="00534DC9" w:rsidP="00BF7D37">
            <w:pPr>
              <w:pStyle w:val="TableParagraph"/>
              <w:spacing w:line="268" w:lineRule="exact"/>
            </w:pPr>
            <w:r>
              <w:t>Múinteoir</w:t>
            </w:r>
          </w:p>
        </w:tc>
        <w:tc>
          <w:tcPr>
            <w:tcW w:w="1109" w:type="dxa"/>
          </w:tcPr>
          <w:p w:rsidR="00534DC9" w:rsidRDefault="00534DC9" w:rsidP="00BF7D37">
            <w:pPr>
              <w:pStyle w:val="TableParagraph"/>
              <w:ind w:left="0"/>
              <w:rPr>
                <w:rFonts w:ascii="Times New Roman"/>
              </w:rPr>
            </w:pPr>
          </w:p>
        </w:tc>
        <w:tc>
          <w:tcPr>
            <w:tcW w:w="3427" w:type="dxa"/>
            <w:gridSpan w:val="2"/>
          </w:tcPr>
          <w:p w:rsidR="00534DC9" w:rsidRDefault="00534DC9" w:rsidP="00BF7D37">
            <w:pPr>
              <w:pStyle w:val="TableParagraph"/>
              <w:spacing w:line="268" w:lineRule="exact"/>
            </w:pPr>
            <w:r>
              <w:t>Leithris</w:t>
            </w:r>
          </w:p>
        </w:tc>
        <w:tc>
          <w:tcPr>
            <w:tcW w:w="1083" w:type="dxa"/>
          </w:tcPr>
          <w:p w:rsidR="00534DC9" w:rsidRDefault="00534DC9" w:rsidP="00BF7D37">
            <w:pPr>
              <w:pStyle w:val="TableParagraph"/>
              <w:ind w:left="0"/>
              <w:rPr>
                <w:rFonts w:ascii="Times New Roman"/>
              </w:rPr>
            </w:pPr>
          </w:p>
        </w:tc>
      </w:tr>
      <w:tr w:rsidR="00534DC9" w:rsidTr="00BF7D37">
        <w:trPr>
          <w:trHeight w:val="805"/>
        </w:trPr>
        <w:tc>
          <w:tcPr>
            <w:tcW w:w="3399" w:type="dxa"/>
          </w:tcPr>
          <w:p w:rsidR="00534DC9" w:rsidRDefault="00534DC9" w:rsidP="00BF7D37">
            <w:pPr>
              <w:pStyle w:val="TableParagraph"/>
              <w:spacing w:line="268" w:lineRule="exact"/>
            </w:pPr>
            <w:r>
              <w:t>Eile</w:t>
            </w:r>
          </w:p>
        </w:tc>
        <w:tc>
          <w:tcPr>
            <w:tcW w:w="1109" w:type="dxa"/>
          </w:tcPr>
          <w:p w:rsidR="00534DC9" w:rsidRDefault="00534DC9" w:rsidP="00BF7D37">
            <w:pPr>
              <w:pStyle w:val="TableParagraph"/>
              <w:ind w:left="0"/>
              <w:rPr>
                <w:rFonts w:ascii="Times New Roman"/>
              </w:rPr>
            </w:pPr>
          </w:p>
        </w:tc>
        <w:tc>
          <w:tcPr>
            <w:tcW w:w="3427" w:type="dxa"/>
            <w:gridSpan w:val="2"/>
          </w:tcPr>
          <w:p w:rsidR="00534DC9" w:rsidRDefault="00534DC9" w:rsidP="00BF7D37">
            <w:pPr>
              <w:pStyle w:val="TableParagraph"/>
              <w:spacing w:line="268" w:lineRule="exact"/>
            </w:pPr>
            <w:r>
              <w:t>Eile</w:t>
            </w:r>
          </w:p>
        </w:tc>
        <w:tc>
          <w:tcPr>
            <w:tcW w:w="1083" w:type="dxa"/>
          </w:tcPr>
          <w:p w:rsidR="00534DC9" w:rsidRDefault="00534DC9" w:rsidP="00BF7D37">
            <w:pPr>
              <w:pStyle w:val="TableParagraph"/>
              <w:ind w:left="0"/>
              <w:rPr>
                <w:rFonts w:ascii="Times New Roman"/>
              </w:rPr>
            </w:pPr>
          </w:p>
        </w:tc>
      </w:tr>
      <w:tr w:rsidR="00534DC9" w:rsidTr="00BF7D37">
        <w:trPr>
          <w:trHeight w:val="268"/>
        </w:trPr>
        <w:tc>
          <w:tcPr>
            <w:tcW w:w="9018" w:type="dxa"/>
            <w:gridSpan w:val="5"/>
            <w:shd w:val="clear" w:color="auto" w:fill="D9D9D9"/>
          </w:tcPr>
          <w:p w:rsidR="00534DC9" w:rsidRDefault="00534DC9" w:rsidP="00BF7D37">
            <w:pPr>
              <w:pStyle w:val="TableParagraph"/>
              <w:spacing w:line="248" w:lineRule="exact"/>
              <w:rPr>
                <w:b/>
              </w:rPr>
            </w:pPr>
            <w:r>
              <w:rPr>
                <w:b/>
              </w:rPr>
              <w:t>Cineál</w:t>
            </w:r>
            <w:r>
              <w:rPr>
                <w:b/>
                <w:spacing w:val="-3"/>
              </w:rPr>
              <w:t xml:space="preserve"> </w:t>
            </w:r>
            <w:r>
              <w:rPr>
                <w:b/>
              </w:rPr>
              <w:t>bulaíochta</w:t>
            </w:r>
          </w:p>
        </w:tc>
      </w:tr>
      <w:tr w:rsidR="00534DC9" w:rsidTr="00BF7D37">
        <w:trPr>
          <w:trHeight w:val="537"/>
        </w:trPr>
        <w:tc>
          <w:tcPr>
            <w:tcW w:w="3399" w:type="dxa"/>
          </w:tcPr>
          <w:p w:rsidR="00534DC9" w:rsidRDefault="00534DC9" w:rsidP="00BF7D37">
            <w:pPr>
              <w:pStyle w:val="TableParagraph"/>
              <w:spacing w:line="265" w:lineRule="exact"/>
            </w:pPr>
            <w:r>
              <w:t>Ionsaitheacht</w:t>
            </w:r>
            <w:r>
              <w:rPr>
                <w:spacing w:val="-3"/>
              </w:rPr>
              <w:t xml:space="preserve"> </w:t>
            </w:r>
            <w:r>
              <w:t>fhisiciúil</w:t>
            </w:r>
          </w:p>
          <w:p w:rsidR="00534DC9" w:rsidRDefault="00534DC9" w:rsidP="00BF7D37">
            <w:pPr>
              <w:pStyle w:val="TableParagraph"/>
              <w:spacing w:line="252" w:lineRule="exact"/>
              <w:rPr>
                <w:i/>
              </w:rPr>
            </w:pPr>
            <w:r>
              <w:rPr>
                <w:i/>
              </w:rPr>
              <w:t>Physical</w:t>
            </w:r>
            <w:r>
              <w:rPr>
                <w:i/>
                <w:spacing w:val="-3"/>
              </w:rPr>
              <w:t xml:space="preserve"> </w:t>
            </w:r>
            <w:r>
              <w:rPr>
                <w:i/>
              </w:rPr>
              <w:t>Agression</w:t>
            </w:r>
          </w:p>
        </w:tc>
        <w:tc>
          <w:tcPr>
            <w:tcW w:w="1109" w:type="dxa"/>
          </w:tcPr>
          <w:p w:rsidR="00534DC9" w:rsidRDefault="00534DC9" w:rsidP="00BF7D37">
            <w:pPr>
              <w:pStyle w:val="TableParagraph"/>
              <w:ind w:left="0"/>
              <w:rPr>
                <w:rFonts w:ascii="Times New Roman"/>
              </w:rPr>
            </w:pPr>
          </w:p>
        </w:tc>
        <w:tc>
          <w:tcPr>
            <w:tcW w:w="3427" w:type="dxa"/>
            <w:gridSpan w:val="2"/>
          </w:tcPr>
          <w:p w:rsidR="00534DC9" w:rsidRDefault="00534DC9" w:rsidP="00BF7D37">
            <w:pPr>
              <w:pStyle w:val="TableParagraph"/>
              <w:spacing w:line="265" w:lineRule="exact"/>
            </w:pPr>
            <w:r>
              <w:t>Cíbear-bhulaíocht</w:t>
            </w:r>
          </w:p>
          <w:p w:rsidR="00534DC9" w:rsidRDefault="00534DC9" w:rsidP="00BF7D37">
            <w:pPr>
              <w:pStyle w:val="TableParagraph"/>
              <w:spacing w:line="252" w:lineRule="exact"/>
              <w:rPr>
                <w:i/>
              </w:rPr>
            </w:pPr>
            <w:r>
              <w:rPr>
                <w:i/>
              </w:rPr>
              <w:t>Cyber-bullying</w:t>
            </w:r>
          </w:p>
        </w:tc>
        <w:tc>
          <w:tcPr>
            <w:tcW w:w="1083" w:type="dxa"/>
          </w:tcPr>
          <w:p w:rsidR="00534DC9" w:rsidRDefault="00534DC9" w:rsidP="00BF7D37">
            <w:pPr>
              <w:pStyle w:val="TableParagraph"/>
              <w:ind w:left="0"/>
              <w:rPr>
                <w:rFonts w:ascii="Times New Roman"/>
              </w:rPr>
            </w:pPr>
          </w:p>
        </w:tc>
      </w:tr>
      <w:tr w:rsidR="00534DC9" w:rsidTr="00BF7D37">
        <w:trPr>
          <w:trHeight w:val="537"/>
        </w:trPr>
        <w:tc>
          <w:tcPr>
            <w:tcW w:w="3399" w:type="dxa"/>
          </w:tcPr>
          <w:p w:rsidR="00534DC9" w:rsidRDefault="00534DC9" w:rsidP="00BF7D37">
            <w:pPr>
              <w:pStyle w:val="TableParagraph"/>
              <w:spacing w:line="265" w:lineRule="exact"/>
            </w:pPr>
            <w:r>
              <w:t>Dochar</w:t>
            </w:r>
            <w:r>
              <w:rPr>
                <w:spacing w:val="-3"/>
              </w:rPr>
              <w:t xml:space="preserve"> </w:t>
            </w:r>
            <w:r>
              <w:t>do</w:t>
            </w:r>
            <w:r>
              <w:rPr>
                <w:spacing w:val="-2"/>
              </w:rPr>
              <w:t xml:space="preserve"> </w:t>
            </w:r>
            <w:r>
              <w:t>Mhaoin</w:t>
            </w:r>
          </w:p>
          <w:p w:rsidR="00534DC9" w:rsidRDefault="00534DC9" w:rsidP="00BF7D37">
            <w:pPr>
              <w:pStyle w:val="TableParagraph"/>
              <w:spacing w:line="252" w:lineRule="exact"/>
              <w:rPr>
                <w:i/>
              </w:rPr>
            </w:pPr>
            <w:r>
              <w:rPr>
                <w:i/>
              </w:rPr>
              <w:t>Damage</w:t>
            </w:r>
            <w:r>
              <w:rPr>
                <w:i/>
                <w:spacing w:val="-1"/>
              </w:rPr>
              <w:t xml:space="preserve"> </w:t>
            </w:r>
            <w:r>
              <w:rPr>
                <w:i/>
              </w:rPr>
              <w:t>to</w:t>
            </w:r>
            <w:r>
              <w:rPr>
                <w:i/>
                <w:spacing w:val="-4"/>
              </w:rPr>
              <w:t xml:space="preserve"> </w:t>
            </w:r>
            <w:r>
              <w:rPr>
                <w:i/>
              </w:rPr>
              <w:t>property</w:t>
            </w:r>
          </w:p>
        </w:tc>
        <w:tc>
          <w:tcPr>
            <w:tcW w:w="1109" w:type="dxa"/>
          </w:tcPr>
          <w:p w:rsidR="00534DC9" w:rsidRDefault="00534DC9" w:rsidP="00BF7D37">
            <w:pPr>
              <w:pStyle w:val="TableParagraph"/>
              <w:ind w:left="0"/>
              <w:rPr>
                <w:rFonts w:ascii="Times New Roman"/>
              </w:rPr>
            </w:pPr>
          </w:p>
        </w:tc>
        <w:tc>
          <w:tcPr>
            <w:tcW w:w="3427" w:type="dxa"/>
            <w:gridSpan w:val="2"/>
          </w:tcPr>
          <w:p w:rsidR="00534DC9" w:rsidRDefault="00534DC9" w:rsidP="00BF7D37">
            <w:pPr>
              <w:pStyle w:val="TableParagraph"/>
              <w:spacing w:line="265" w:lineRule="exact"/>
            </w:pPr>
            <w:r>
              <w:t>Imeaglú</w:t>
            </w:r>
          </w:p>
          <w:p w:rsidR="00534DC9" w:rsidRDefault="00534DC9" w:rsidP="00BF7D37">
            <w:pPr>
              <w:pStyle w:val="TableParagraph"/>
              <w:spacing w:line="252" w:lineRule="exact"/>
              <w:rPr>
                <w:i/>
              </w:rPr>
            </w:pPr>
            <w:r>
              <w:rPr>
                <w:i/>
              </w:rPr>
              <w:t>Intimidation</w:t>
            </w:r>
          </w:p>
        </w:tc>
        <w:tc>
          <w:tcPr>
            <w:tcW w:w="1083" w:type="dxa"/>
          </w:tcPr>
          <w:p w:rsidR="00534DC9" w:rsidRDefault="00534DC9" w:rsidP="00BF7D37">
            <w:pPr>
              <w:pStyle w:val="TableParagraph"/>
              <w:ind w:left="0"/>
              <w:rPr>
                <w:rFonts w:ascii="Times New Roman"/>
              </w:rPr>
            </w:pPr>
          </w:p>
        </w:tc>
      </w:tr>
      <w:tr w:rsidR="00534DC9" w:rsidTr="00BF7D37">
        <w:trPr>
          <w:trHeight w:val="537"/>
        </w:trPr>
        <w:tc>
          <w:tcPr>
            <w:tcW w:w="3399" w:type="dxa"/>
          </w:tcPr>
          <w:p w:rsidR="00534DC9" w:rsidRDefault="00534DC9" w:rsidP="00BF7D37">
            <w:pPr>
              <w:pStyle w:val="TableParagraph"/>
              <w:spacing w:line="265" w:lineRule="exact"/>
            </w:pPr>
            <w:r>
              <w:t>Aonrú/Eisiamh</w:t>
            </w:r>
          </w:p>
          <w:p w:rsidR="00534DC9" w:rsidRDefault="00534DC9" w:rsidP="00BF7D37">
            <w:pPr>
              <w:pStyle w:val="TableParagraph"/>
              <w:spacing w:line="252" w:lineRule="exact"/>
              <w:rPr>
                <w:i/>
              </w:rPr>
            </w:pPr>
            <w:r>
              <w:rPr>
                <w:i/>
              </w:rPr>
              <w:t>Isolation/Exclusion</w:t>
            </w:r>
          </w:p>
        </w:tc>
        <w:tc>
          <w:tcPr>
            <w:tcW w:w="1109" w:type="dxa"/>
          </w:tcPr>
          <w:p w:rsidR="00534DC9" w:rsidRDefault="00534DC9" w:rsidP="00BF7D37">
            <w:pPr>
              <w:pStyle w:val="TableParagraph"/>
              <w:ind w:left="0"/>
              <w:rPr>
                <w:rFonts w:ascii="Times New Roman"/>
              </w:rPr>
            </w:pPr>
          </w:p>
        </w:tc>
        <w:tc>
          <w:tcPr>
            <w:tcW w:w="3427" w:type="dxa"/>
            <w:gridSpan w:val="2"/>
          </w:tcPr>
          <w:p w:rsidR="00534DC9" w:rsidRDefault="00534DC9" w:rsidP="00BF7D37">
            <w:pPr>
              <w:pStyle w:val="TableParagraph"/>
              <w:spacing w:line="265" w:lineRule="exact"/>
            </w:pPr>
            <w:r>
              <w:t>Cúlchaint</w:t>
            </w:r>
            <w:r>
              <w:rPr>
                <w:spacing w:val="-2"/>
              </w:rPr>
              <w:t xml:space="preserve"> </w:t>
            </w:r>
            <w:r>
              <w:t>mhailíseach</w:t>
            </w:r>
          </w:p>
          <w:p w:rsidR="00534DC9" w:rsidRDefault="00534DC9" w:rsidP="00BF7D37">
            <w:pPr>
              <w:pStyle w:val="TableParagraph"/>
              <w:spacing w:line="252" w:lineRule="exact"/>
              <w:rPr>
                <w:i/>
              </w:rPr>
            </w:pPr>
            <w:r>
              <w:rPr>
                <w:i/>
              </w:rPr>
              <w:t>Malicious</w:t>
            </w:r>
            <w:r>
              <w:rPr>
                <w:i/>
                <w:spacing w:val="-4"/>
              </w:rPr>
              <w:t xml:space="preserve"> </w:t>
            </w:r>
            <w:r>
              <w:rPr>
                <w:i/>
              </w:rPr>
              <w:t>gossip</w:t>
            </w:r>
          </w:p>
        </w:tc>
        <w:tc>
          <w:tcPr>
            <w:tcW w:w="1083" w:type="dxa"/>
          </w:tcPr>
          <w:p w:rsidR="00534DC9" w:rsidRDefault="00534DC9" w:rsidP="00BF7D37">
            <w:pPr>
              <w:pStyle w:val="TableParagraph"/>
              <w:ind w:left="0"/>
              <w:rPr>
                <w:rFonts w:ascii="Times New Roman"/>
              </w:rPr>
            </w:pPr>
          </w:p>
        </w:tc>
      </w:tr>
      <w:tr w:rsidR="00534DC9" w:rsidTr="00BF7D37">
        <w:trPr>
          <w:trHeight w:val="1074"/>
        </w:trPr>
        <w:tc>
          <w:tcPr>
            <w:tcW w:w="3399" w:type="dxa"/>
          </w:tcPr>
          <w:p w:rsidR="00534DC9" w:rsidRDefault="00534DC9" w:rsidP="00BF7D37">
            <w:pPr>
              <w:pStyle w:val="TableParagraph"/>
              <w:spacing w:line="265" w:lineRule="exact"/>
            </w:pPr>
            <w:r>
              <w:t>Glaoch ainmneacha</w:t>
            </w:r>
          </w:p>
          <w:p w:rsidR="00534DC9" w:rsidRDefault="00534DC9" w:rsidP="00BF7D37">
            <w:pPr>
              <w:pStyle w:val="TableParagraph"/>
              <w:rPr>
                <w:i/>
              </w:rPr>
            </w:pPr>
            <w:r>
              <w:rPr>
                <w:i/>
              </w:rPr>
              <w:t>Name calling</w:t>
            </w:r>
          </w:p>
        </w:tc>
        <w:tc>
          <w:tcPr>
            <w:tcW w:w="1109" w:type="dxa"/>
          </w:tcPr>
          <w:p w:rsidR="00534DC9" w:rsidRDefault="00534DC9" w:rsidP="00BF7D37">
            <w:pPr>
              <w:pStyle w:val="TableParagraph"/>
              <w:ind w:left="0"/>
              <w:rPr>
                <w:rFonts w:ascii="Times New Roman"/>
              </w:rPr>
            </w:pPr>
          </w:p>
        </w:tc>
        <w:tc>
          <w:tcPr>
            <w:tcW w:w="3427" w:type="dxa"/>
            <w:gridSpan w:val="2"/>
          </w:tcPr>
          <w:p w:rsidR="00534DC9" w:rsidRDefault="00534DC9" w:rsidP="00BF7D37">
            <w:pPr>
              <w:pStyle w:val="TableParagraph"/>
              <w:spacing w:line="265" w:lineRule="exact"/>
            </w:pPr>
            <w:r>
              <w:t>Eile</w:t>
            </w:r>
          </w:p>
          <w:p w:rsidR="00534DC9" w:rsidRDefault="00534DC9" w:rsidP="00BF7D37">
            <w:pPr>
              <w:pStyle w:val="TableParagraph"/>
              <w:rPr>
                <w:i/>
              </w:rPr>
            </w:pPr>
            <w:r>
              <w:rPr>
                <w:i/>
              </w:rPr>
              <w:t>Tabhair</w:t>
            </w:r>
            <w:r>
              <w:rPr>
                <w:i/>
                <w:spacing w:val="-2"/>
              </w:rPr>
              <w:t xml:space="preserve"> </w:t>
            </w:r>
            <w:r>
              <w:rPr>
                <w:i/>
              </w:rPr>
              <w:t>sonraí</w:t>
            </w:r>
          </w:p>
        </w:tc>
        <w:tc>
          <w:tcPr>
            <w:tcW w:w="1083" w:type="dxa"/>
          </w:tcPr>
          <w:p w:rsidR="00534DC9" w:rsidRDefault="00534DC9" w:rsidP="00BF7D37">
            <w:pPr>
              <w:pStyle w:val="TableParagraph"/>
              <w:ind w:left="0"/>
              <w:rPr>
                <w:rFonts w:ascii="Times New Roman"/>
              </w:rPr>
            </w:pPr>
          </w:p>
        </w:tc>
      </w:tr>
      <w:tr w:rsidR="00534DC9" w:rsidTr="00BF7D37">
        <w:trPr>
          <w:trHeight w:val="268"/>
        </w:trPr>
        <w:tc>
          <w:tcPr>
            <w:tcW w:w="9018" w:type="dxa"/>
            <w:gridSpan w:val="5"/>
            <w:shd w:val="clear" w:color="auto" w:fill="D9D9D9"/>
          </w:tcPr>
          <w:p w:rsidR="00534DC9" w:rsidRDefault="00534DC9" w:rsidP="00BF7D37">
            <w:pPr>
              <w:pStyle w:val="TableParagraph"/>
              <w:spacing w:line="248" w:lineRule="exact"/>
              <w:rPr>
                <w:b/>
              </w:rPr>
            </w:pPr>
            <w:r>
              <w:rPr>
                <w:b/>
              </w:rPr>
              <w:t>I</w:t>
            </w:r>
            <w:r>
              <w:rPr>
                <w:b/>
                <w:spacing w:val="-1"/>
              </w:rPr>
              <w:t xml:space="preserve"> </w:t>
            </w:r>
            <w:r>
              <w:rPr>
                <w:b/>
              </w:rPr>
              <w:t>gcás</w:t>
            </w:r>
            <w:r>
              <w:rPr>
                <w:b/>
                <w:spacing w:val="-2"/>
              </w:rPr>
              <w:t xml:space="preserve"> </w:t>
            </w:r>
            <w:r>
              <w:rPr>
                <w:b/>
              </w:rPr>
              <w:t>bulaíocht</w:t>
            </w:r>
            <w:r>
              <w:rPr>
                <w:b/>
                <w:spacing w:val="-2"/>
              </w:rPr>
              <w:t xml:space="preserve"> </w:t>
            </w:r>
            <w:r>
              <w:rPr>
                <w:b/>
              </w:rPr>
              <w:t>bunaithe</w:t>
            </w:r>
            <w:r>
              <w:rPr>
                <w:b/>
                <w:spacing w:val="-3"/>
              </w:rPr>
              <w:t xml:space="preserve"> </w:t>
            </w:r>
            <w:r>
              <w:rPr>
                <w:b/>
              </w:rPr>
              <w:t>ar</w:t>
            </w:r>
            <w:r>
              <w:rPr>
                <w:b/>
                <w:spacing w:val="-2"/>
              </w:rPr>
              <w:t xml:space="preserve"> </w:t>
            </w:r>
            <w:r>
              <w:rPr>
                <w:b/>
              </w:rPr>
              <w:t>aitheantas,</w:t>
            </w:r>
            <w:r>
              <w:rPr>
                <w:b/>
                <w:spacing w:val="-3"/>
              </w:rPr>
              <w:t xml:space="preserve"> </w:t>
            </w:r>
            <w:r>
              <w:rPr>
                <w:b/>
              </w:rPr>
              <w:t>léirigh</w:t>
            </w:r>
            <w:r>
              <w:rPr>
                <w:b/>
                <w:spacing w:val="-3"/>
              </w:rPr>
              <w:t xml:space="preserve"> </w:t>
            </w:r>
            <w:r>
              <w:rPr>
                <w:b/>
              </w:rPr>
              <w:t>cúis</w:t>
            </w:r>
            <w:r>
              <w:rPr>
                <w:b/>
                <w:spacing w:val="-2"/>
              </w:rPr>
              <w:t xml:space="preserve"> </w:t>
            </w:r>
            <w:r>
              <w:rPr>
                <w:b/>
              </w:rPr>
              <w:t>na</w:t>
            </w:r>
            <w:r>
              <w:rPr>
                <w:b/>
                <w:spacing w:val="-2"/>
              </w:rPr>
              <w:t xml:space="preserve"> </w:t>
            </w:r>
            <w:r>
              <w:rPr>
                <w:b/>
              </w:rPr>
              <w:t>bulaíochta</w:t>
            </w:r>
          </w:p>
        </w:tc>
      </w:tr>
      <w:tr w:rsidR="00534DC9" w:rsidTr="00BF7D37">
        <w:trPr>
          <w:trHeight w:val="806"/>
        </w:trPr>
        <w:tc>
          <w:tcPr>
            <w:tcW w:w="3399" w:type="dxa"/>
          </w:tcPr>
          <w:p w:rsidR="00534DC9" w:rsidRDefault="00534DC9" w:rsidP="00BF7D37">
            <w:pPr>
              <w:pStyle w:val="TableParagraph"/>
              <w:spacing w:line="265" w:lineRule="exact"/>
            </w:pPr>
            <w:r>
              <w:t>Bulaíocht</w:t>
            </w:r>
            <w:r>
              <w:rPr>
                <w:spacing w:val="-1"/>
              </w:rPr>
              <w:t xml:space="preserve"> </w:t>
            </w:r>
            <w:r>
              <w:t>homafóbac</w:t>
            </w:r>
          </w:p>
          <w:p w:rsidR="00534DC9" w:rsidRDefault="00534DC9" w:rsidP="00BF7D37">
            <w:pPr>
              <w:pStyle w:val="TableParagraph"/>
              <w:rPr>
                <w:i/>
              </w:rPr>
            </w:pPr>
            <w:r>
              <w:rPr>
                <w:i/>
              </w:rPr>
              <w:t>Homophobic</w:t>
            </w:r>
            <w:r>
              <w:rPr>
                <w:i/>
                <w:spacing w:val="-11"/>
              </w:rPr>
              <w:t xml:space="preserve"> </w:t>
            </w:r>
            <w:r>
              <w:rPr>
                <w:i/>
              </w:rPr>
              <w:t>bullying</w:t>
            </w:r>
          </w:p>
        </w:tc>
        <w:tc>
          <w:tcPr>
            <w:tcW w:w="1109" w:type="dxa"/>
          </w:tcPr>
          <w:p w:rsidR="00534DC9" w:rsidRDefault="00534DC9" w:rsidP="00BF7D37">
            <w:pPr>
              <w:pStyle w:val="TableParagraph"/>
              <w:ind w:left="0"/>
              <w:rPr>
                <w:rFonts w:ascii="Times New Roman"/>
              </w:rPr>
            </w:pPr>
          </w:p>
        </w:tc>
        <w:tc>
          <w:tcPr>
            <w:tcW w:w="3427" w:type="dxa"/>
            <w:gridSpan w:val="2"/>
          </w:tcPr>
          <w:p w:rsidR="00534DC9" w:rsidRDefault="00534DC9" w:rsidP="00BF7D37">
            <w:pPr>
              <w:pStyle w:val="TableParagraph"/>
              <w:ind w:right="608"/>
            </w:pPr>
            <w:r>
              <w:t>Bulaíocht de bharr riachtanais</w:t>
            </w:r>
            <w:r>
              <w:rPr>
                <w:spacing w:val="-47"/>
              </w:rPr>
              <w:t xml:space="preserve"> </w:t>
            </w:r>
            <w:r>
              <w:t>speisialta</w:t>
            </w:r>
          </w:p>
          <w:p w:rsidR="00534DC9" w:rsidRDefault="00534DC9" w:rsidP="00BF7D37">
            <w:pPr>
              <w:pStyle w:val="TableParagraph"/>
              <w:spacing w:line="252" w:lineRule="exact"/>
              <w:rPr>
                <w:i/>
              </w:rPr>
            </w:pPr>
            <w:r>
              <w:rPr>
                <w:i/>
              </w:rPr>
              <w:t>Disability</w:t>
            </w:r>
            <w:r>
              <w:rPr>
                <w:i/>
                <w:spacing w:val="-2"/>
              </w:rPr>
              <w:t xml:space="preserve"> </w:t>
            </w:r>
            <w:r>
              <w:rPr>
                <w:i/>
              </w:rPr>
              <w:t>or SEN</w:t>
            </w:r>
            <w:r>
              <w:rPr>
                <w:i/>
                <w:spacing w:val="-2"/>
              </w:rPr>
              <w:t xml:space="preserve"> </w:t>
            </w:r>
            <w:r>
              <w:rPr>
                <w:i/>
              </w:rPr>
              <w:t>based</w:t>
            </w:r>
          </w:p>
        </w:tc>
        <w:tc>
          <w:tcPr>
            <w:tcW w:w="1083" w:type="dxa"/>
          </w:tcPr>
          <w:p w:rsidR="00534DC9" w:rsidRDefault="00534DC9" w:rsidP="00BF7D37">
            <w:pPr>
              <w:pStyle w:val="TableParagraph"/>
              <w:ind w:left="0"/>
              <w:rPr>
                <w:rFonts w:ascii="Times New Roman"/>
              </w:rPr>
            </w:pPr>
          </w:p>
        </w:tc>
      </w:tr>
      <w:tr w:rsidR="00534DC9" w:rsidTr="00BF7D37">
        <w:trPr>
          <w:trHeight w:val="806"/>
        </w:trPr>
        <w:tc>
          <w:tcPr>
            <w:tcW w:w="3399" w:type="dxa"/>
          </w:tcPr>
          <w:p w:rsidR="00534DC9" w:rsidRDefault="00534DC9" w:rsidP="00BF7D37">
            <w:pPr>
              <w:pStyle w:val="TableParagraph"/>
              <w:spacing w:line="265" w:lineRule="exact"/>
            </w:pPr>
            <w:r>
              <w:t>Bulaíocht</w:t>
            </w:r>
            <w:r>
              <w:rPr>
                <w:spacing w:val="-1"/>
              </w:rPr>
              <w:t xml:space="preserve"> </w:t>
            </w:r>
            <w:r>
              <w:t>Chiníoch</w:t>
            </w:r>
          </w:p>
          <w:p w:rsidR="00534DC9" w:rsidRDefault="00534DC9" w:rsidP="00BF7D37">
            <w:pPr>
              <w:pStyle w:val="TableParagraph"/>
              <w:spacing w:before="1"/>
              <w:rPr>
                <w:i/>
              </w:rPr>
            </w:pPr>
            <w:r>
              <w:rPr>
                <w:i/>
              </w:rPr>
              <w:t>Racist</w:t>
            </w:r>
            <w:r>
              <w:rPr>
                <w:i/>
                <w:spacing w:val="-1"/>
              </w:rPr>
              <w:t xml:space="preserve"> </w:t>
            </w:r>
            <w:r>
              <w:rPr>
                <w:i/>
              </w:rPr>
              <w:t>bullying</w:t>
            </w:r>
          </w:p>
        </w:tc>
        <w:tc>
          <w:tcPr>
            <w:tcW w:w="1109" w:type="dxa"/>
          </w:tcPr>
          <w:p w:rsidR="00534DC9" w:rsidRDefault="00534DC9" w:rsidP="00BF7D37">
            <w:pPr>
              <w:pStyle w:val="TableParagraph"/>
              <w:ind w:left="0"/>
              <w:rPr>
                <w:rFonts w:ascii="Times New Roman"/>
              </w:rPr>
            </w:pPr>
          </w:p>
        </w:tc>
        <w:tc>
          <w:tcPr>
            <w:tcW w:w="3427" w:type="dxa"/>
            <w:gridSpan w:val="2"/>
          </w:tcPr>
          <w:p w:rsidR="00534DC9" w:rsidRDefault="00534DC9" w:rsidP="00BF7D37">
            <w:pPr>
              <w:pStyle w:val="TableParagraph"/>
              <w:spacing w:line="265" w:lineRule="exact"/>
            </w:pPr>
            <w:r>
              <w:t>Ballraíocht</w:t>
            </w:r>
            <w:r>
              <w:rPr>
                <w:spacing w:val="-4"/>
              </w:rPr>
              <w:t xml:space="preserve"> </w:t>
            </w:r>
            <w:r>
              <w:t>den</w:t>
            </w:r>
            <w:r>
              <w:rPr>
                <w:spacing w:val="-1"/>
              </w:rPr>
              <w:t xml:space="preserve"> </w:t>
            </w:r>
            <w:r>
              <w:t>Lucht</w:t>
            </w:r>
            <w:r>
              <w:rPr>
                <w:spacing w:val="-1"/>
              </w:rPr>
              <w:t xml:space="preserve"> </w:t>
            </w:r>
            <w:r>
              <w:t>Siúil</w:t>
            </w:r>
          </w:p>
          <w:p w:rsidR="00534DC9" w:rsidRDefault="00534DC9" w:rsidP="00BF7D37">
            <w:pPr>
              <w:pStyle w:val="TableParagraph"/>
              <w:spacing w:line="270" w:lineRule="atLeast"/>
              <w:ind w:right="1010"/>
              <w:rPr>
                <w:i/>
              </w:rPr>
            </w:pPr>
            <w:r>
              <w:rPr>
                <w:i/>
              </w:rPr>
              <w:t>Membership of Travelling</w:t>
            </w:r>
            <w:r>
              <w:rPr>
                <w:i/>
                <w:spacing w:val="-47"/>
              </w:rPr>
              <w:t xml:space="preserve"> </w:t>
            </w:r>
            <w:r>
              <w:rPr>
                <w:i/>
              </w:rPr>
              <w:t>Community</w:t>
            </w:r>
          </w:p>
        </w:tc>
        <w:tc>
          <w:tcPr>
            <w:tcW w:w="1083" w:type="dxa"/>
          </w:tcPr>
          <w:p w:rsidR="00534DC9" w:rsidRDefault="00534DC9" w:rsidP="00BF7D37">
            <w:pPr>
              <w:pStyle w:val="TableParagraph"/>
              <w:ind w:left="0"/>
              <w:rPr>
                <w:rFonts w:ascii="Times New Roman"/>
              </w:rPr>
            </w:pPr>
          </w:p>
        </w:tc>
      </w:tr>
      <w:tr w:rsidR="00534DC9" w:rsidTr="00BF7D37">
        <w:trPr>
          <w:trHeight w:val="1074"/>
        </w:trPr>
        <w:tc>
          <w:tcPr>
            <w:tcW w:w="3399" w:type="dxa"/>
          </w:tcPr>
          <w:p w:rsidR="00534DC9" w:rsidRDefault="00534DC9" w:rsidP="00BF7D37">
            <w:pPr>
              <w:pStyle w:val="TableParagraph"/>
              <w:spacing w:line="265" w:lineRule="exact"/>
            </w:pPr>
            <w:r>
              <w:t>Eile</w:t>
            </w:r>
          </w:p>
          <w:p w:rsidR="00534DC9" w:rsidRDefault="00534DC9" w:rsidP="00BF7D37">
            <w:pPr>
              <w:pStyle w:val="TableParagraph"/>
              <w:rPr>
                <w:i/>
              </w:rPr>
            </w:pPr>
            <w:r>
              <w:rPr>
                <w:i/>
              </w:rPr>
              <w:t>Tabhair</w:t>
            </w:r>
            <w:r>
              <w:rPr>
                <w:i/>
                <w:spacing w:val="-2"/>
              </w:rPr>
              <w:t xml:space="preserve"> </w:t>
            </w:r>
            <w:r>
              <w:rPr>
                <w:i/>
              </w:rPr>
              <w:t>sonraí</w:t>
            </w:r>
          </w:p>
        </w:tc>
        <w:tc>
          <w:tcPr>
            <w:tcW w:w="1109" w:type="dxa"/>
          </w:tcPr>
          <w:p w:rsidR="00534DC9" w:rsidRDefault="00534DC9" w:rsidP="00BF7D37">
            <w:pPr>
              <w:pStyle w:val="TableParagraph"/>
              <w:ind w:left="0"/>
              <w:rPr>
                <w:rFonts w:ascii="Times New Roman"/>
              </w:rPr>
            </w:pPr>
          </w:p>
        </w:tc>
        <w:tc>
          <w:tcPr>
            <w:tcW w:w="4510" w:type="dxa"/>
            <w:gridSpan w:val="3"/>
          </w:tcPr>
          <w:p w:rsidR="00534DC9" w:rsidRDefault="00534DC9" w:rsidP="00BF7D37">
            <w:pPr>
              <w:pStyle w:val="TableParagraph"/>
              <w:ind w:left="0"/>
              <w:rPr>
                <w:rFonts w:ascii="Times New Roman"/>
              </w:rPr>
            </w:pPr>
          </w:p>
        </w:tc>
      </w:tr>
    </w:tbl>
    <w:p w:rsidR="00C02F86" w:rsidRDefault="00C02F86" w:rsidP="00AC6E7A">
      <w:pPr>
        <w:rPr>
          <w:lang w:val="ga-IE"/>
        </w:rPr>
      </w:pPr>
    </w:p>
    <w:p w:rsidR="00534DC9" w:rsidRDefault="00534DC9" w:rsidP="00AC6E7A">
      <w:pPr>
        <w:rPr>
          <w:lang w:val="ga-IE"/>
        </w:rPr>
      </w:pPr>
    </w:p>
    <w:p w:rsidR="00534DC9" w:rsidRDefault="00534DC9" w:rsidP="00AC6E7A">
      <w:pPr>
        <w:rPr>
          <w:lang w:val="ga-IE"/>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4"/>
        <w:gridCol w:w="4732"/>
      </w:tblGrid>
      <w:tr w:rsidR="00534DC9" w:rsidTr="00BF7D37">
        <w:trPr>
          <w:trHeight w:val="268"/>
        </w:trPr>
        <w:tc>
          <w:tcPr>
            <w:tcW w:w="8786" w:type="dxa"/>
            <w:gridSpan w:val="2"/>
            <w:shd w:val="clear" w:color="auto" w:fill="D9D9D9"/>
          </w:tcPr>
          <w:p w:rsidR="00534DC9" w:rsidRDefault="00534DC9" w:rsidP="00BF7D37">
            <w:pPr>
              <w:pStyle w:val="TableParagraph"/>
              <w:spacing w:line="249" w:lineRule="exact"/>
              <w:rPr>
                <w:b/>
              </w:rPr>
            </w:pPr>
            <w:r>
              <w:rPr>
                <w:b/>
              </w:rPr>
              <w:lastRenderedPageBreak/>
              <w:t>Cur</w:t>
            </w:r>
            <w:r>
              <w:rPr>
                <w:b/>
                <w:spacing w:val="-1"/>
              </w:rPr>
              <w:t xml:space="preserve"> </w:t>
            </w:r>
            <w:r>
              <w:rPr>
                <w:b/>
              </w:rPr>
              <w:t>síos</w:t>
            </w:r>
            <w:r>
              <w:rPr>
                <w:b/>
                <w:spacing w:val="-3"/>
              </w:rPr>
              <w:t xml:space="preserve"> </w:t>
            </w:r>
            <w:r>
              <w:rPr>
                <w:b/>
              </w:rPr>
              <w:t>gearr</w:t>
            </w:r>
            <w:r>
              <w:rPr>
                <w:b/>
                <w:spacing w:val="-3"/>
              </w:rPr>
              <w:t xml:space="preserve"> </w:t>
            </w:r>
            <w:r>
              <w:rPr>
                <w:b/>
              </w:rPr>
              <w:t>ar</w:t>
            </w:r>
            <w:r>
              <w:rPr>
                <w:b/>
                <w:spacing w:val="-1"/>
              </w:rPr>
              <w:t xml:space="preserve"> </w:t>
            </w:r>
            <w:r>
              <w:rPr>
                <w:b/>
              </w:rPr>
              <w:t>an</w:t>
            </w:r>
            <w:r>
              <w:rPr>
                <w:b/>
                <w:spacing w:val="-2"/>
              </w:rPr>
              <w:t xml:space="preserve"> </w:t>
            </w:r>
            <w:r>
              <w:rPr>
                <w:b/>
              </w:rPr>
              <w:t>iompar</w:t>
            </w:r>
            <w:r>
              <w:rPr>
                <w:b/>
                <w:spacing w:val="-1"/>
              </w:rPr>
              <w:t xml:space="preserve"> </w:t>
            </w:r>
            <w:r>
              <w:rPr>
                <w:b/>
              </w:rPr>
              <w:t>agus</w:t>
            </w:r>
            <w:r>
              <w:rPr>
                <w:b/>
                <w:spacing w:val="-2"/>
              </w:rPr>
              <w:t xml:space="preserve"> </w:t>
            </w:r>
            <w:r>
              <w:rPr>
                <w:b/>
              </w:rPr>
              <w:t>a</w:t>
            </w:r>
            <w:r>
              <w:rPr>
                <w:b/>
                <w:spacing w:val="-4"/>
              </w:rPr>
              <w:t xml:space="preserve"> </w:t>
            </w:r>
            <w:r>
              <w:rPr>
                <w:b/>
              </w:rPr>
              <w:t>thionchar</w:t>
            </w:r>
          </w:p>
        </w:tc>
      </w:tr>
      <w:tr w:rsidR="00534DC9" w:rsidTr="00BF7D37">
        <w:trPr>
          <w:trHeight w:val="3492"/>
        </w:trPr>
        <w:tc>
          <w:tcPr>
            <w:tcW w:w="8786" w:type="dxa"/>
            <w:gridSpan w:val="2"/>
          </w:tcPr>
          <w:p w:rsidR="00534DC9" w:rsidRDefault="00534DC9" w:rsidP="00BF7D37">
            <w:pPr>
              <w:pStyle w:val="TableParagraph"/>
              <w:ind w:left="0"/>
              <w:rPr>
                <w:rFonts w:ascii="Times New Roman"/>
              </w:rPr>
            </w:pPr>
          </w:p>
        </w:tc>
      </w:tr>
      <w:tr w:rsidR="00534DC9" w:rsidTr="00BF7D37">
        <w:trPr>
          <w:trHeight w:val="268"/>
        </w:trPr>
        <w:tc>
          <w:tcPr>
            <w:tcW w:w="8786" w:type="dxa"/>
            <w:gridSpan w:val="2"/>
            <w:shd w:val="clear" w:color="auto" w:fill="D9D9D9"/>
          </w:tcPr>
          <w:p w:rsidR="00534DC9" w:rsidRDefault="00534DC9" w:rsidP="00BF7D37">
            <w:pPr>
              <w:pStyle w:val="TableParagraph"/>
              <w:spacing w:line="248" w:lineRule="exact"/>
              <w:rPr>
                <w:b/>
              </w:rPr>
            </w:pPr>
            <w:r>
              <w:rPr>
                <w:b/>
              </w:rPr>
              <w:t>Gnímh</w:t>
            </w:r>
            <w:r>
              <w:rPr>
                <w:b/>
                <w:spacing w:val="-4"/>
              </w:rPr>
              <w:t xml:space="preserve"> </w:t>
            </w:r>
            <w:r>
              <w:rPr>
                <w:b/>
              </w:rPr>
              <w:t>tógtha</w:t>
            </w:r>
          </w:p>
        </w:tc>
      </w:tr>
      <w:tr w:rsidR="00534DC9" w:rsidTr="00BF7D37">
        <w:trPr>
          <w:trHeight w:val="3760"/>
        </w:trPr>
        <w:tc>
          <w:tcPr>
            <w:tcW w:w="8786" w:type="dxa"/>
            <w:gridSpan w:val="2"/>
          </w:tcPr>
          <w:p w:rsidR="00534DC9" w:rsidRDefault="00534DC9" w:rsidP="00BF7D37">
            <w:pPr>
              <w:pStyle w:val="TableParagraph"/>
              <w:ind w:left="0"/>
              <w:rPr>
                <w:rFonts w:ascii="Times New Roman"/>
              </w:rPr>
            </w:pPr>
          </w:p>
        </w:tc>
      </w:tr>
      <w:tr w:rsidR="00534DC9" w:rsidTr="00BF7D37">
        <w:trPr>
          <w:trHeight w:val="268"/>
        </w:trPr>
        <w:tc>
          <w:tcPr>
            <w:tcW w:w="8786" w:type="dxa"/>
            <w:gridSpan w:val="2"/>
            <w:shd w:val="clear" w:color="auto" w:fill="D9D9D9"/>
          </w:tcPr>
          <w:p w:rsidR="00534DC9" w:rsidRDefault="00534DC9" w:rsidP="00BF7D37">
            <w:pPr>
              <w:pStyle w:val="TableParagraph"/>
              <w:spacing w:line="248" w:lineRule="exact"/>
              <w:rPr>
                <w:b/>
              </w:rPr>
            </w:pPr>
            <w:r>
              <w:rPr>
                <w:b/>
              </w:rPr>
              <w:t>Nótaí</w:t>
            </w:r>
            <w:r>
              <w:rPr>
                <w:b/>
                <w:spacing w:val="-1"/>
              </w:rPr>
              <w:t xml:space="preserve"> </w:t>
            </w:r>
            <w:r>
              <w:rPr>
                <w:b/>
              </w:rPr>
              <w:t>maidir</w:t>
            </w:r>
            <w:r>
              <w:rPr>
                <w:b/>
                <w:spacing w:val="-2"/>
              </w:rPr>
              <w:t xml:space="preserve"> </w:t>
            </w:r>
            <w:r>
              <w:rPr>
                <w:b/>
              </w:rPr>
              <w:t>le</w:t>
            </w:r>
            <w:r>
              <w:rPr>
                <w:b/>
                <w:spacing w:val="-4"/>
              </w:rPr>
              <w:t xml:space="preserve"> </w:t>
            </w:r>
            <w:r>
              <w:rPr>
                <w:b/>
              </w:rPr>
              <w:t>réiteach</w:t>
            </w:r>
          </w:p>
        </w:tc>
      </w:tr>
      <w:tr w:rsidR="00534DC9" w:rsidTr="00BF7D37">
        <w:trPr>
          <w:trHeight w:val="4029"/>
        </w:trPr>
        <w:tc>
          <w:tcPr>
            <w:tcW w:w="8786" w:type="dxa"/>
            <w:gridSpan w:val="2"/>
          </w:tcPr>
          <w:p w:rsidR="00534DC9" w:rsidRDefault="00534DC9" w:rsidP="00BF7D37">
            <w:pPr>
              <w:pStyle w:val="TableParagraph"/>
              <w:ind w:left="0"/>
              <w:rPr>
                <w:rFonts w:ascii="Times New Roman"/>
              </w:rPr>
            </w:pPr>
          </w:p>
        </w:tc>
      </w:tr>
      <w:tr w:rsidR="00534DC9" w:rsidTr="00BF7D37">
        <w:trPr>
          <w:trHeight w:val="805"/>
        </w:trPr>
        <w:tc>
          <w:tcPr>
            <w:tcW w:w="4054" w:type="dxa"/>
          </w:tcPr>
          <w:p w:rsidR="00534DC9" w:rsidRDefault="00534DC9" w:rsidP="00BF7D37">
            <w:pPr>
              <w:pStyle w:val="TableParagraph"/>
              <w:spacing w:line="265" w:lineRule="exact"/>
              <w:rPr>
                <w:b/>
              </w:rPr>
            </w:pPr>
            <w:r>
              <w:rPr>
                <w:b/>
              </w:rPr>
              <w:t>Sínithe:</w:t>
            </w:r>
          </w:p>
        </w:tc>
        <w:tc>
          <w:tcPr>
            <w:tcW w:w="4732" w:type="dxa"/>
          </w:tcPr>
          <w:p w:rsidR="00534DC9" w:rsidRDefault="00534DC9" w:rsidP="00BF7D37">
            <w:pPr>
              <w:pStyle w:val="TableParagraph"/>
              <w:spacing w:line="265" w:lineRule="exact"/>
              <w:ind w:left="108"/>
              <w:rPr>
                <w:b/>
              </w:rPr>
            </w:pPr>
            <w:r>
              <w:rPr>
                <w:b/>
              </w:rPr>
              <w:t>Dáta:</w:t>
            </w:r>
          </w:p>
        </w:tc>
      </w:tr>
    </w:tbl>
    <w:p w:rsidR="00534DC9" w:rsidRPr="00AC6E7A" w:rsidRDefault="00534DC9" w:rsidP="00AC6E7A">
      <w:pPr>
        <w:rPr>
          <w:lang w:val="ga-IE"/>
        </w:rPr>
      </w:pPr>
    </w:p>
    <w:sectPr w:rsidR="00534DC9" w:rsidRPr="00AC6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64344B"/>
    <w:multiLevelType w:val="hybridMultilevel"/>
    <w:tmpl w:val="A232ED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3A36A4"/>
    <w:multiLevelType w:val="hybridMultilevel"/>
    <w:tmpl w:val="F7D2B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440380"/>
    <w:multiLevelType w:val="hybridMultilevel"/>
    <w:tmpl w:val="B1BE3B1C"/>
    <w:lvl w:ilvl="0" w:tplc="003E95D4">
      <w:start w:val="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B67611"/>
    <w:multiLevelType w:val="hybridMultilevel"/>
    <w:tmpl w:val="81AAF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865905"/>
    <w:multiLevelType w:val="hybridMultilevel"/>
    <w:tmpl w:val="B4C68C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AEC1F50"/>
    <w:multiLevelType w:val="hybridMultilevel"/>
    <w:tmpl w:val="0A40B1E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2F07CB7"/>
    <w:multiLevelType w:val="hybridMultilevel"/>
    <w:tmpl w:val="7B140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1"/>
  </w:num>
  <w:num w:numId="4">
    <w:abstractNumId w:val="7"/>
  </w:num>
  <w:num w:numId="5">
    <w:abstractNumId w:val="9"/>
  </w:num>
  <w:num w:numId="6">
    <w:abstractNumId w:val="0"/>
  </w:num>
  <w:num w:numId="7">
    <w:abstractNumId w:val="8"/>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1A"/>
    <w:rsid w:val="004139EB"/>
    <w:rsid w:val="00420A9C"/>
    <w:rsid w:val="00534DC9"/>
    <w:rsid w:val="00615EA3"/>
    <w:rsid w:val="006A7C1A"/>
    <w:rsid w:val="0089233E"/>
    <w:rsid w:val="00A12126"/>
    <w:rsid w:val="00AC6E7A"/>
    <w:rsid w:val="00C02F86"/>
    <w:rsid w:val="00C104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3A5C5-A7C0-4F1D-9993-60EAA78E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Gnth">
    <w:name w:val="Normal"/>
    <w:qFormat/>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Altanliosta">
    <w:name w:val="List Paragraph"/>
    <w:basedOn w:val="Gnth"/>
    <w:uiPriority w:val="34"/>
    <w:qFormat/>
    <w:rsid w:val="00615EA3"/>
    <w:pPr>
      <w:suppressAutoHyphens/>
      <w:autoSpaceDN w:val="0"/>
      <w:spacing w:after="200" w:line="276" w:lineRule="auto"/>
      <w:ind w:left="720"/>
      <w:textAlignment w:val="baseline"/>
    </w:pPr>
    <w:rPr>
      <w:rFonts w:ascii="Calibri" w:eastAsia="Calibri" w:hAnsi="Calibri" w:cs="Times New Roman"/>
      <w:lang w:val="en-GB"/>
    </w:rPr>
  </w:style>
  <w:style w:type="table" w:styleId="Greilletbla">
    <w:name w:val="Table Grid"/>
    <w:basedOn w:val="Tblanormlta"/>
    <w:uiPriority w:val="59"/>
    <w:rsid w:val="00615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A9C"/>
    <w:pPr>
      <w:autoSpaceDE w:val="0"/>
      <w:autoSpaceDN w:val="0"/>
      <w:spacing w:after="0" w:line="240" w:lineRule="auto"/>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C02F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Gnth"/>
    <w:uiPriority w:val="1"/>
    <w:qFormat/>
    <w:rsid w:val="00C02F86"/>
    <w:pPr>
      <w:widowControl w:val="0"/>
      <w:autoSpaceDE w:val="0"/>
      <w:autoSpaceDN w:val="0"/>
      <w:spacing w:after="0" w:line="240" w:lineRule="auto"/>
      <w:ind w:left="107"/>
    </w:pPr>
    <w:rPr>
      <w:rFonts w:ascii="Calibri" w:eastAsia="Calibri" w:hAnsi="Calibri" w:cs="Calibri"/>
      <w:lang w:val="g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4173</Words>
  <Characters>23789</Characters>
  <Application>Microsoft Office Word</Application>
  <DocSecurity>0</DocSecurity>
  <Lines>198</Lines>
  <Paragraphs>55</Paragraphs>
  <ScaleCrop>false</ScaleCrop>
  <HeadingPairs>
    <vt:vector size="2" baseType="variant">
      <vt:variant>
        <vt:lpstr>Teideal</vt:lpstr>
      </vt:variant>
      <vt:variant>
        <vt:i4>1</vt:i4>
      </vt:variant>
    </vt:vector>
  </HeadingPairs>
  <TitlesOfParts>
    <vt:vector size="1" baseType="lpstr">
      <vt:lpstr/>
    </vt:vector>
  </TitlesOfParts>
  <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Foras Pátrúnachta</dc:creator>
  <cp:keywords/>
  <dc:description/>
  <cp:lastModifiedBy>An Foras Pátrúnachta</cp:lastModifiedBy>
  <cp:revision>2</cp:revision>
  <dcterms:created xsi:type="dcterms:W3CDTF">2023-05-03T21:06:00Z</dcterms:created>
  <dcterms:modified xsi:type="dcterms:W3CDTF">2023-05-03T21:06:00Z</dcterms:modified>
</cp:coreProperties>
</file>