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53E88" w14:textId="5599CC3A" w:rsidR="00323E26" w:rsidRPr="008A50D7" w:rsidRDefault="00384886" w:rsidP="00323E26">
      <w:pPr>
        <w:spacing w:after="0" w:line="240" w:lineRule="auto"/>
        <w:jc w:val="both"/>
        <w:rPr>
          <w:rFonts w:cs="Calibri"/>
          <w:b/>
          <w:color w:val="660066"/>
          <w:sz w:val="28"/>
          <w:szCs w:val="28"/>
        </w:rPr>
      </w:pPr>
      <w:r>
        <w:rPr>
          <w:rFonts w:cs="Calibri"/>
          <w:b/>
          <w:noProof/>
          <w:color w:val="660066"/>
          <w:sz w:val="28"/>
          <w:szCs w:val="28"/>
        </w:rPr>
        <w:drawing>
          <wp:inline distT="0" distB="0" distL="0" distR="0" wp14:anchorId="083CBA52" wp14:editId="1F7694FE">
            <wp:extent cx="6188710" cy="8750935"/>
            <wp:effectExtent l="0" t="0" r="2540" b="0"/>
            <wp:docPr id="1172006120" name="Pictiú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06120" name="Pictiúr 1172006120"/>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88710" cy="8750935"/>
                    </a:xfrm>
                    <a:prstGeom prst="rect">
                      <a:avLst/>
                    </a:prstGeom>
                  </pic:spPr>
                </pic:pic>
              </a:graphicData>
            </a:graphic>
          </wp:inline>
        </w:drawing>
      </w:r>
    </w:p>
    <w:p w14:paraId="62D76B69" w14:textId="77777777" w:rsidR="00323E26" w:rsidRPr="008A50D7" w:rsidRDefault="00323E26" w:rsidP="00323E26">
      <w:pPr>
        <w:spacing w:after="0" w:line="240" w:lineRule="auto"/>
        <w:jc w:val="both"/>
        <w:rPr>
          <w:rFonts w:cs="Calibri"/>
          <w:b/>
          <w:bCs/>
          <w:color w:val="660066"/>
          <w:sz w:val="28"/>
          <w:szCs w:val="28"/>
          <w:lang w:val="en-IE"/>
        </w:rPr>
      </w:pPr>
      <w:r w:rsidRPr="008A50D7">
        <w:rPr>
          <w:rFonts w:cs="Calibri"/>
          <w:b/>
          <w:bCs/>
          <w:color w:val="660066"/>
          <w:sz w:val="28"/>
          <w:szCs w:val="28"/>
          <w:lang w:val="en-IE"/>
        </w:rPr>
        <w:lastRenderedPageBreak/>
        <w:t>Opening Statement</w:t>
      </w:r>
    </w:p>
    <w:p w14:paraId="02F3D673" w14:textId="7F03234C" w:rsidR="00323E26" w:rsidRPr="008A50D7" w:rsidRDefault="00323E26" w:rsidP="00323E26">
      <w:pPr>
        <w:rPr>
          <w:rFonts w:cs="Calibri"/>
          <w:sz w:val="24"/>
          <w:szCs w:val="24"/>
        </w:rPr>
      </w:pPr>
      <w:r w:rsidRPr="008A50D7">
        <w:rPr>
          <w:rFonts w:cs="Calibri"/>
          <w:sz w:val="24"/>
          <w:szCs w:val="24"/>
        </w:rPr>
        <w:t xml:space="preserve">This Code was </w:t>
      </w:r>
      <w:r w:rsidR="00384886">
        <w:rPr>
          <w:rFonts w:cs="Calibri"/>
          <w:sz w:val="24"/>
          <w:szCs w:val="24"/>
        </w:rPr>
        <w:t>updated</w:t>
      </w:r>
      <w:r w:rsidRPr="008A50D7">
        <w:rPr>
          <w:rFonts w:cs="Calibri"/>
          <w:sz w:val="24"/>
          <w:szCs w:val="24"/>
        </w:rPr>
        <w:t xml:space="preserve"> during May 2026. Gaelscoil na Mí is a primary school catering for pupils from Junior Infants to 6th Class, with two Autism Classes, and there is a need for a satisfactory and effective Code of Behaviour for all pupils and staff members of the school.</w:t>
      </w:r>
    </w:p>
    <w:p w14:paraId="0438BF88" w14:textId="0E643A5D" w:rsidR="00323E26" w:rsidRPr="008A50D7" w:rsidRDefault="00323E26" w:rsidP="00323E26">
      <w:pPr>
        <w:rPr>
          <w:rFonts w:cs="Calibri"/>
        </w:rPr>
      </w:pPr>
      <w:r w:rsidRPr="008A50D7">
        <w:rPr>
          <w:rFonts w:cs="Calibri"/>
          <w:sz w:val="24"/>
          <w:szCs w:val="24"/>
        </w:rPr>
        <w:t>In Gaelscoil na Mí, we aim to enable the school to function in an orderly manner so that children can make progress in all aspects of their development. The school promotes positive strategies to encourage good behaviour and to foster a positive and predictable learning environment</w:t>
      </w:r>
      <w:r w:rsidRPr="008A50D7">
        <w:rPr>
          <w:rFonts w:cs="Calibri"/>
        </w:rPr>
        <w:t>.</w:t>
      </w:r>
    </w:p>
    <w:p w14:paraId="46434FED" w14:textId="77777777" w:rsidR="00384886" w:rsidRDefault="00384886" w:rsidP="00323E26">
      <w:pPr>
        <w:rPr>
          <w:rFonts w:cs="Calibri"/>
          <w:b/>
          <w:bCs/>
          <w:color w:val="660066"/>
          <w:sz w:val="28"/>
          <w:szCs w:val="28"/>
        </w:rPr>
      </w:pPr>
    </w:p>
    <w:p w14:paraId="01A31395" w14:textId="36C8892D" w:rsidR="00323E26" w:rsidRPr="008A50D7" w:rsidRDefault="00323E26" w:rsidP="00323E26">
      <w:pPr>
        <w:rPr>
          <w:rFonts w:cs="Calibri"/>
          <w:b/>
          <w:bCs/>
          <w:color w:val="7030A0"/>
          <w:sz w:val="28"/>
          <w:szCs w:val="28"/>
        </w:rPr>
      </w:pPr>
      <w:r w:rsidRPr="008A50D7">
        <w:rPr>
          <w:rFonts w:cs="Calibri"/>
          <w:b/>
          <w:bCs/>
          <w:color w:val="660066"/>
          <w:sz w:val="28"/>
          <w:szCs w:val="28"/>
        </w:rPr>
        <w:t>Positive Behaviour and Reward Systems</w:t>
      </w:r>
    </w:p>
    <w:p w14:paraId="37DA36AB" w14:textId="77777777" w:rsidR="00323E26" w:rsidRPr="008A50D7" w:rsidRDefault="00323E26" w:rsidP="00323E26">
      <w:pPr>
        <w:pStyle w:val="Altanliosta"/>
        <w:numPr>
          <w:ilvl w:val="0"/>
          <w:numId w:val="10"/>
        </w:numPr>
        <w:rPr>
          <w:rFonts w:cs="Calibri"/>
          <w:sz w:val="24"/>
          <w:szCs w:val="24"/>
        </w:rPr>
      </w:pPr>
      <w:r w:rsidRPr="008A50D7">
        <w:rPr>
          <w:rFonts w:cs="Calibri"/>
          <w:sz w:val="24"/>
          <w:szCs w:val="24"/>
        </w:rPr>
        <w:t>Each teacher will implement an appropriate and consistent reward system within their classroom to support and promote positive behaviour among the whole class, small groups and individual pupils.</w:t>
      </w:r>
    </w:p>
    <w:p w14:paraId="5B862952" w14:textId="1D1819A7" w:rsidR="00323E26" w:rsidRPr="008A50D7" w:rsidRDefault="00323E26" w:rsidP="00323E26">
      <w:pPr>
        <w:pStyle w:val="Altanliosta"/>
        <w:numPr>
          <w:ilvl w:val="0"/>
          <w:numId w:val="10"/>
        </w:numPr>
        <w:rPr>
          <w:rFonts w:cs="Calibri"/>
          <w:sz w:val="24"/>
          <w:szCs w:val="24"/>
        </w:rPr>
      </w:pPr>
      <w:r w:rsidRPr="008A50D7">
        <w:rPr>
          <w:rFonts w:cs="Calibri"/>
          <w:sz w:val="24"/>
          <w:szCs w:val="24"/>
        </w:rPr>
        <w:t>A range of rewards may be used to acknowledge positive behaviour and engagement. These may include: points, stamps, certificates, homework passes, visits to another classroom, and a visit to the principal’s office for recognition of exceptional work or behaviour (e.g. stickers or small prizes)</w:t>
      </w:r>
      <w:r w:rsidR="00A044CB" w:rsidRPr="008A50D7">
        <w:rPr>
          <w:rFonts w:cs="Calibri"/>
          <w:sz w:val="24"/>
          <w:szCs w:val="24"/>
        </w:rPr>
        <w:t>, p</w:t>
      </w:r>
      <w:r w:rsidRPr="008A50D7">
        <w:rPr>
          <w:rFonts w:cs="Calibri"/>
          <w:sz w:val="24"/>
          <w:szCs w:val="24"/>
        </w:rPr>
        <w:t>ositive communication with parents/guardians</w:t>
      </w:r>
      <w:r w:rsidR="00A044CB" w:rsidRPr="008A50D7">
        <w:rPr>
          <w:rFonts w:cs="Calibri"/>
          <w:sz w:val="24"/>
          <w:szCs w:val="24"/>
        </w:rPr>
        <w:t xml:space="preserve"> by sending positives notes home and/or</w:t>
      </w:r>
      <w:r w:rsidRPr="008A50D7">
        <w:rPr>
          <w:rFonts w:cs="Calibri"/>
          <w:sz w:val="24"/>
          <w:szCs w:val="24"/>
        </w:rPr>
        <w:t xml:space="preserve"> awarding </w:t>
      </w:r>
      <w:r w:rsidR="00A044CB" w:rsidRPr="008A50D7">
        <w:rPr>
          <w:rFonts w:cs="Calibri"/>
          <w:sz w:val="24"/>
          <w:szCs w:val="24"/>
        </w:rPr>
        <w:t>a</w:t>
      </w:r>
      <w:r w:rsidRPr="008A50D7">
        <w:rPr>
          <w:rFonts w:cs="Calibri"/>
          <w:sz w:val="24"/>
          <w:szCs w:val="24"/>
        </w:rPr>
        <w:t xml:space="preserve"> </w:t>
      </w:r>
      <w:r w:rsidR="00384886" w:rsidRPr="008A50D7">
        <w:rPr>
          <w:rFonts w:cs="Calibri"/>
          <w:sz w:val="24"/>
          <w:szCs w:val="24"/>
        </w:rPr>
        <w:t>green card (</w:t>
      </w:r>
      <w:proofErr w:type="spellStart"/>
      <w:r w:rsidR="00384886" w:rsidRPr="008A50D7">
        <w:rPr>
          <w:rFonts w:cs="Calibri"/>
          <w:sz w:val="24"/>
          <w:szCs w:val="24"/>
        </w:rPr>
        <w:t>Cartaí</w:t>
      </w:r>
      <w:proofErr w:type="spellEnd"/>
      <w:r w:rsidR="00384886" w:rsidRPr="008A50D7">
        <w:rPr>
          <w:rFonts w:cs="Calibri"/>
          <w:sz w:val="24"/>
          <w:szCs w:val="24"/>
        </w:rPr>
        <w:t xml:space="preserve"> </w:t>
      </w:r>
      <w:proofErr w:type="spellStart"/>
      <w:r w:rsidR="00384886" w:rsidRPr="008A50D7">
        <w:rPr>
          <w:rFonts w:cs="Calibri"/>
          <w:sz w:val="24"/>
          <w:szCs w:val="24"/>
        </w:rPr>
        <w:t>Glasa</w:t>
      </w:r>
      <w:proofErr w:type="spellEnd"/>
      <w:r w:rsidR="00384886" w:rsidRPr="008A50D7">
        <w:rPr>
          <w:rFonts w:cs="Calibri"/>
          <w:sz w:val="24"/>
          <w:szCs w:val="24"/>
        </w:rPr>
        <w:t>)</w:t>
      </w:r>
      <w:r w:rsidR="00A044CB" w:rsidRPr="008A50D7">
        <w:rPr>
          <w:rFonts w:cs="Calibri"/>
          <w:sz w:val="24"/>
          <w:szCs w:val="24"/>
        </w:rPr>
        <w:t>.</w:t>
      </w:r>
    </w:p>
    <w:p w14:paraId="30E12D31" w14:textId="7EEC3DF8" w:rsidR="00323E26" w:rsidRPr="008A50D7" w:rsidRDefault="00323E26" w:rsidP="00323E26">
      <w:pPr>
        <w:pStyle w:val="Altanliosta"/>
        <w:numPr>
          <w:ilvl w:val="0"/>
          <w:numId w:val="10"/>
        </w:numPr>
        <w:rPr>
          <w:rFonts w:cs="Calibri"/>
          <w:sz w:val="24"/>
          <w:szCs w:val="24"/>
        </w:rPr>
      </w:pPr>
      <w:r w:rsidRPr="008A50D7">
        <w:rPr>
          <w:rFonts w:cs="Calibri"/>
          <w:sz w:val="24"/>
          <w:szCs w:val="24"/>
        </w:rPr>
        <w:t>Positive Behaviour Awards may be presented in a manner appropriate to the context</w:t>
      </w:r>
      <w:r w:rsidR="00A044CB" w:rsidRPr="008A50D7">
        <w:rPr>
          <w:rFonts w:cs="Calibri"/>
          <w:sz w:val="24"/>
          <w:szCs w:val="24"/>
        </w:rPr>
        <w:t xml:space="preserve">.  This may be done </w:t>
      </w:r>
      <w:r w:rsidRPr="008A50D7">
        <w:rPr>
          <w:rFonts w:cs="Calibri"/>
          <w:sz w:val="24"/>
          <w:szCs w:val="24"/>
        </w:rPr>
        <w:t>privately, in the presence of the class, or at school assemblies.</w:t>
      </w:r>
    </w:p>
    <w:p w14:paraId="556DEC43" w14:textId="7CEC07F5" w:rsidR="00323E26" w:rsidRPr="008A50D7" w:rsidRDefault="00323E26" w:rsidP="00323E26">
      <w:pPr>
        <w:pStyle w:val="Altanliosta"/>
        <w:numPr>
          <w:ilvl w:val="0"/>
          <w:numId w:val="10"/>
        </w:numPr>
        <w:rPr>
          <w:rFonts w:cs="Calibri"/>
          <w:sz w:val="24"/>
          <w:szCs w:val="24"/>
        </w:rPr>
      </w:pPr>
      <w:r w:rsidRPr="008A50D7">
        <w:rPr>
          <w:rFonts w:cs="Calibri"/>
          <w:sz w:val="24"/>
          <w:szCs w:val="24"/>
        </w:rPr>
        <w:t>At weekly assemblies, a Green Balloon</w:t>
      </w:r>
      <w:r w:rsidR="00A044CB" w:rsidRPr="008A50D7">
        <w:rPr>
          <w:rFonts w:cs="Calibri"/>
          <w:sz w:val="24"/>
          <w:szCs w:val="24"/>
        </w:rPr>
        <w:t>/Homework Pass</w:t>
      </w:r>
      <w:r w:rsidRPr="008A50D7">
        <w:rPr>
          <w:rFonts w:cs="Calibri"/>
          <w:sz w:val="24"/>
          <w:szCs w:val="24"/>
        </w:rPr>
        <w:t xml:space="preserve"> is awarded to one pupil from each class in recognition of </w:t>
      </w:r>
      <w:proofErr w:type="spellStart"/>
      <w:r w:rsidRPr="008A50D7">
        <w:rPr>
          <w:rFonts w:cs="Calibri"/>
          <w:i/>
          <w:iCs/>
          <w:sz w:val="24"/>
          <w:szCs w:val="24"/>
        </w:rPr>
        <w:t>Gaeilgeoir</w:t>
      </w:r>
      <w:proofErr w:type="spellEnd"/>
      <w:r w:rsidRPr="008A50D7">
        <w:rPr>
          <w:rFonts w:cs="Calibri"/>
          <w:i/>
          <w:iCs/>
          <w:sz w:val="24"/>
          <w:szCs w:val="24"/>
        </w:rPr>
        <w:t xml:space="preserve"> </w:t>
      </w:r>
      <w:proofErr w:type="spellStart"/>
      <w:r w:rsidRPr="008A50D7">
        <w:rPr>
          <w:rFonts w:cs="Calibri"/>
          <w:i/>
          <w:iCs/>
          <w:sz w:val="24"/>
          <w:szCs w:val="24"/>
        </w:rPr>
        <w:t>na</w:t>
      </w:r>
      <w:proofErr w:type="spellEnd"/>
      <w:r w:rsidRPr="008A50D7">
        <w:rPr>
          <w:rFonts w:cs="Calibri"/>
          <w:i/>
          <w:iCs/>
          <w:sz w:val="24"/>
          <w:szCs w:val="24"/>
        </w:rPr>
        <w:t xml:space="preserve"> </w:t>
      </w:r>
      <w:proofErr w:type="spellStart"/>
      <w:r w:rsidRPr="008A50D7">
        <w:rPr>
          <w:rFonts w:cs="Calibri"/>
          <w:i/>
          <w:iCs/>
          <w:sz w:val="24"/>
          <w:szCs w:val="24"/>
        </w:rPr>
        <w:t>Seachtaine</w:t>
      </w:r>
      <w:proofErr w:type="spellEnd"/>
      <w:r w:rsidRPr="008A50D7">
        <w:rPr>
          <w:rFonts w:cs="Calibri"/>
          <w:sz w:val="24"/>
          <w:szCs w:val="24"/>
        </w:rPr>
        <w:t xml:space="preserve">. A Purple Balloon is also awarded </w:t>
      </w:r>
      <w:r w:rsidR="00A044CB" w:rsidRPr="008A50D7">
        <w:rPr>
          <w:rFonts w:cs="Calibri"/>
          <w:sz w:val="24"/>
          <w:szCs w:val="24"/>
        </w:rPr>
        <w:t>to any child who is celebrating their birthday during that week.</w:t>
      </w:r>
    </w:p>
    <w:p w14:paraId="36B8C6FD" w14:textId="77777777" w:rsidR="00323E26" w:rsidRPr="008A50D7" w:rsidRDefault="00323E26" w:rsidP="00323E26">
      <w:pPr>
        <w:pStyle w:val="Altanliosta"/>
        <w:numPr>
          <w:ilvl w:val="0"/>
          <w:numId w:val="10"/>
        </w:numPr>
        <w:rPr>
          <w:rFonts w:cs="Calibri"/>
          <w:sz w:val="24"/>
          <w:szCs w:val="24"/>
        </w:rPr>
      </w:pPr>
      <w:r w:rsidRPr="008A50D7">
        <w:rPr>
          <w:rFonts w:cs="Calibri"/>
          <w:sz w:val="24"/>
          <w:szCs w:val="24"/>
        </w:rPr>
        <w:t>Certificates are presented at assemblies on a weekly basis to pupils who consistently demonstrate adherence to school rules and expectations.</w:t>
      </w:r>
    </w:p>
    <w:p w14:paraId="1655D450" w14:textId="77777777" w:rsidR="00323E26" w:rsidRPr="008A50D7" w:rsidRDefault="00323E26" w:rsidP="00323E26">
      <w:pPr>
        <w:pStyle w:val="Altanliosta"/>
        <w:numPr>
          <w:ilvl w:val="0"/>
          <w:numId w:val="10"/>
        </w:numPr>
        <w:rPr>
          <w:rFonts w:cs="Calibri"/>
          <w:sz w:val="24"/>
          <w:szCs w:val="24"/>
        </w:rPr>
      </w:pPr>
      <w:r w:rsidRPr="008A50D7">
        <w:rPr>
          <w:rFonts w:cs="Calibri"/>
          <w:sz w:val="24"/>
          <w:szCs w:val="24"/>
        </w:rPr>
        <w:t xml:space="preserve">At the end of each term, a formal awards presentation takes place during assembly. Each class teacher presents two awards, while the principal presents an additional award to </w:t>
      </w:r>
      <w:proofErr w:type="spellStart"/>
      <w:r w:rsidRPr="008A50D7">
        <w:rPr>
          <w:rFonts w:cs="Calibri"/>
          <w:sz w:val="24"/>
          <w:szCs w:val="24"/>
        </w:rPr>
        <w:t>recognise</w:t>
      </w:r>
      <w:proofErr w:type="spellEnd"/>
      <w:r w:rsidRPr="008A50D7">
        <w:rPr>
          <w:rFonts w:cs="Calibri"/>
          <w:sz w:val="24"/>
          <w:szCs w:val="24"/>
        </w:rPr>
        <w:t xml:space="preserve"> exceptional behaviour, notable improvement, consistency in behaviour, the achievement of behaviour targets, and dedicated effort in schoolwork.</w:t>
      </w:r>
    </w:p>
    <w:p w14:paraId="6C205AF5" w14:textId="192AB45B" w:rsidR="00323E26" w:rsidRPr="008A50D7" w:rsidRDefault="00323E26" w:rsidP="00323E26">
      <w:pPr>
        <w:pStyle w:val="Altanliosta"/>
        <w:numPr>
          <w:ilvl w:val="0"/>
          <w:numId w:val="10"/>
        </w:numPr>
        <w:rPr>
          <w:rFonts w:cs="Calibri"/>
          <w:sz w:val="24"/>
          <w:szCs w:val="24"/>
        </w:rPr>
      </w:pPr>
      <w:r w:rsidRPr="008A50D7">
        <w:rPr>
          <w:rFonts w:cs="Calibri"/>
          <w:sz w:val="24"/>
          <w:szCs w:val="24"/>
        </w:rPr>
        <w:t>This system of recognition aims to promote a positive school climate by encouraging and affirming pupils’ efforts, achievements and personal development.</w:t>
      </w:r>
    </w:p>
    <w:p w14:paraId="716446C2" w14:textId="77777777" w:rsidR="00384886" w:rsidRDefault="00384886" w:rsidP="00131244">
      <w:pPr>
        <w:spacing w:after="160" w:line="259" w:lineRule="auto"/>
        <w:rPr>
          <w:rFonts w:cs="Calibri"/>
          <w:b/>
          <w:bCs/>
          <w:color w:val="660066"/>
          <w:sz w:val="28"/>
          <w:szCs w:val="28"/>
          <w:lang w:val="it-IT"/>
        </w:rPr>
      </w:pPr>
    </w:p>
    <w:p w14:paraId="3B1EEF1B" w14:textId="763BDB98" w:rsidR="00131244" w:rsidRPr="008A50D7" w:rsidRDefault="00131244" w:rsidP="00131244">
      <w:pPr>
        <w:spacing w:after="160" w:line="259" w:lineRule="auto"/>
        <w:rPr>
          <w:rFonts w:cs="Calibri"/>
          <w:b/>
          <w:bCs/>
          <w:color w:val="660066"/>
          <w:sz w:val="28"/>
          <w:szCs w:val="28"/>
          <w:lang w:val="it-IT"/>
        </w:rPr>
      </w:pPr>
      <w:r w:rsidRPr="00384886">
        <w:rPr>
          <w:rFonts w:cs="Calibri"/>
          <w:b/>
          <w:bCs/>
          <w:color w:val="660066"/>
          <w:sz w:val="28"/>
          <w:szCs w:val="28"/>
          <w:lang w:val="it-IT"/>
        </w:rPr>
        <w:t xml:space="preserve">There are three principles that </w:t>
      </w:r>
      <w:r w:rsidR="00384886" w:rsidRPr="00384886">
        <w:rPr>
          <w:rFonts w:cs="Calibri"/>
          <w:b/>
          <w:bCs/>
          <w:color w:val="660066"/>
          <w:sz w:val="28"/>
          <w:szCs w:val="28"/>
          <w:lang w:val="it-IT"/>
        </w:rPr>
        <w:t>pupils</w:t>
      </w:r>
      <w:r w:rsidRPr="00384886">
        <w:rPr>
          <w:rFonts w:cs="Calibri"/>
          <w:b/>
          <w:bCs/>
          <w:color w:val="660066"/>
          <w:sz w:val="28"/>
          <w:szCs w:val="28"/>
          <w:lang w:val="it-IT"/>
        </w:rPr>
        <w:t xml:space="preserve"> follow at all times:</w:t>
      </w:r>
    </w:p>
    <w:p w14:paraId="46425874" w14:textId="77777777" w:rsidR="00131244" w:rsidRPr="008A50D7" w:rsidRDefault="00131244" w:rsidP="00131244">
      <w:pPr>
        <w:spacing w:after="160" w:line="240" w:lineRule="auto"/>
        <w:ind w:firstLine="360"/>
        <w:rPr>
          <w:rFonts w:cs="Calibri"/>
          <w:b/>
          <w:bCs/>
          <w:color w:val="00B050"/>
          <w:sz w:val="24"/>
          <w:szCs w:val="24"/>
          <w:lang w:val="en-IE"/>
        </w:rPr>
      </w:pPr>
      <w:r w:rsidRPr="008A50D7">
        <w:rPr>
          <w:rFonts w:cs="Calibri"/>
          <w:b/>
          <w:bCs/>
          <w:color w:val="00B050"/>
          <w:sz w:val="24"/>
          <w:szCs w:val="24"/>
          <w:lang w:val="en-IE"/>
        </w:rPr>
        <w:t>1.</w:t>
      </w:r>
      <w:r w:rsidR="00323E26" w:rsidRPr="008A50D7">
        <w:rPr>
          <w:rFonts w:cs="Calibri"/>
          <w:b/>
          <w:bCs/>
          <w:color w:val="00B050"/>
          <w:sz w:val="24"/>
          <w:szCs w:val="24"/>
          <w:lang w:val="en-IE"/>
        </w:rPr>
        <w:t>G</w:t>
      </w:r>
      <w:r w:rsidRPr="008A50D7">
        <w:rPr>
          <w:rFonts w:cs="Calibri"/>
          <w:b/>
          <w:bCs/>
          <w:color w:val="00B050"/>
          <w:sz w:val="24"/>
          <w:szCs w:val="24"/>
          <w:lang w:val="en-IE"/>
        </w:rPr>
        <w:t>reen</w:t>
      </w:r>
      <w:r w:rsidR="00323E26" w:rsidRPr="008A50D7">
        <w:rPr>
          <w:rFonts w:cs="Calibri"/>
          <w:b/>
          <w:bCs/>
          <w:color w:val="00B050"/>
          <w:sz w:val="24"/>
          <w:szCs w:val="24"/>
          <w:lang w:val="en-IE"/>
        </w:rPr>
        <w:t xml:space="preserve">: </w:t>
      </w:r>
      <w:r w:rsidRPr="008A50D7">
        <w:rPr>
          <w:rFonts w:cs="Calibri"/>
          <w:sz w:val="24"/>
          <w:szCs w:val="24"/>
          <w:lang w:val="en-IE"/>
        </w:rPr>
        <w:t>We speak Irish at all times.</w:t>
      </w:r>
    </w:p>
    <w:p w14:paraId="2ED70EDC" w14:textId="00877058" w:rsidR="00323E26" w:rsidRPr="008A50D7" w:rsidRDefault="00131244" w:rsidP="00131244">
      <w:pPr>
        <w:spacing w:after="160" w:line="240" w:lineRule="auto"/>
        <w:ind w:firstLine="360"/>
        <w:rPr>
          <w:rFonts w:cs="Calibri"/>
          <w:b/>
          <w:bCs/>
          <w:color w:val="00B050"/>
          <w:sz w:val="24"/>
          <w:szCs w:val="24"/>
          <w:lang w:val="en-IE"/>
        </w:rPr>
      </w:pPr>
      <w:r w:rsidRPr="008A50D7">
        <w:rPr>
          <w:rFonts w:cs="Calibri"/>
          <w:b/>
          <w:bCs/>
          <w:color w:val="EE0000"/>
          <w:sz w:val="24"/>
          <w:szCs w:val="24"/>
          <w:lang w:val="en-IE"/>
        </w:rPr>
        <w:t>2.</w:t>
      </w:r>
      <w:r w:rsidR="00323E26" w:rsidRPr="008A50D7">
        <w:rPr>
          <w:rFonts w:cs="Calibri"/>
          <w:b/>
          <w:bCs/>
          <w:color w:val="EE0000"/>
          <w:sz w:val="24"/>
          <w:szCs w:val="24"/>
          <w:lang w:val="en-IE"/>
        </w:rPr>
        <w:t xml:space="preserve">Dearg: </w:t>
      </w:r>
      <w:r w:rsidRPr="008A50D7">
        <w:rPr>
          <w:rFonts w:cs="Calibri"/>
          <w:sz w:val="24"/>
          <w:szCs w:val="24"/>
          <w:lang w:val="en-IE"/>
        </w:rPr>
        <w:t xml:space="preserve">Hands, feet and body to myself. </w:t>
      </w:r>
    </w:p>
    <w:p w14:paraId="42789E61" w14:textId="0733D66D" w:rsidR="00323E26" w:rsidRPr="008A50D7" w:rsidRDefault="00131244" w:rsidP="00131244">
      <w:pPr>
        <w:spacing w:line="240" w:lineRule="auto"/>
        <w:ind w:left="360"/>
        <w:jc w:val="both"/>
        <w:rPr>
          <w:rFonts w:cs="Calibri"/>
          <w:sz w:val="24"/>
          <w:szCs w:val="24"/>
        </w:rPr>
      </w:pPr>
      <w:r w:rsidRPr="008A50D7">
        <w:rPr>
          <w:rFonts w:cs="Calibri"/>
          <w:b/>
          <w:bCs/>
          <w:color w:val="660066"/>
          <w:sz w:val="24"/>
          <w:szCs w:val="24"/>
          <w:lang w:val="en-IE"/>
        </w:rPr>
        <w:t>3.</w:t>
      </w:r>
      <w:r w:rsidR="00323E26" w:rsidRPr="008A50D7">
        <w:rPr>
          <w:rFonts w:cs="Calibri"/>
          <w:b/>
          <w:bCs/>
          <w:color w:val="660066"/>
          <w:sz w:val="24"/>
          <w:szCs w:val="24"/>
          <w:lang w:val="en-IE"/>
        </w:rPr>
        <w:t xml:space="preserve">Corcra: </w:t>
      </w:r>
      <w:r w:rsidRPr="008A50D7">
        <w:rPr>
          <w:rFonts w:cs="Calibri"/>
          <w:sz w:val="24"/>
          <w:szCs w:val="24"/>
        </w:rPr>
        <w:t>We show respect and kindness to ourselves, to each other and to the school.</w:t>
      </w:r>
    </w:p>
    <w:p w14:paraId="2860C688" w14:textId="689F910D" w:rsidR="00323E26" w:rsidRPr="008A50D7" w:rsidRDefault="00131244" w:rsidP="00323E26">
      <w:pPr>
        <w:spacing w:after="0" w:line="240" w:lineRule="auto"/>
        <w:jc w:val="both"/>
        <w:rPr>
          <w:rFonts w:cs="Calibri"/>
          <w:b/>
          <w:bCs/>
          <w:color w:val="660066"/>
          <w:sz w:val="28"/>
          <w:szCs w:val="28"/>
          <w:lang w:val="en-IE"/>
        </w:rPr>
      </w:pPr>
      <w:r w:rsidRPr="008A50D7">
        <w:rPr>
          <w:rFonts w:cs="Calibri"/>
          <w:b/>
          <w:bCs/>
          <w:color w:val="660066"/>
          <w:sz w:val="28"/>
          <w:szCs w:val="28"/>
          <w:lang w:val="en-IE"/>
        </w:rPr>
        <w:lastRenderedPageBreak/>
        <w:t>Responding to Behaviours of Concern</w:t>
      </w:r>
    </w:p>
    <w:p w14:paraId="23AD1A56" w14:textId="0BEEBF3F" w:rsidR="00323E26" w:rsidRPr="008A50D7" w:rsidRDefault="00131244" w:rsidP="00323E26">
      <w:pPr>
        <w:rPr>
          <w:rFonts w:cs="Calibri"/>
          <w:sz w:val="24"/>
          <w:szCs w:val="24"/>
          <w:lang w:val="en-IE"/>
        </w:rPr>
      </w:pPr>
      <w:r w:rsidRPr="008A50D7">
        <w:rPr>
          <w:rFonts w:cs="Calibri"/>
          <w:sz w:val="24"/>
          <w:szCs w:val="24"/>
          <w:lang w:val="en-IE"/>
        </w:rPr>
        <w:t>The behaviours and the corresponding responses are divided into three levels, and the details are set out in the tables below.</w:t>
      </w:r>
    </w:p>
    <w:tbl>
      <w:tblPr>
        <w:tblStyle w:val="Greilletbla"/>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519"/>
        <w:gridCol w:w="381"/>
        <w:gridCol w:w="965"/>
        <w:gridCol w:w="3019"/>
        <w:gridCol w:w="3742"/>
      </w:tblGrid>
      <w:tr w:rsidR="00323E26" w:rsidRPr="008A50D7" w14:paraId="6562929B" w14:textId="77777777" w:rsidTr="00384886">
        <w:trPr>
          <w:trHeight w:val="2634"/>
        </w:trPr>
        <w:tc>
          <w:tcPr>
            <w:tcW w:w="1900" w:type="dxa"/>
            <w:gridSpan w:val="2"/>
            <w:tcBorders>
              <w:top w:val="single" w:sz="48" w:space="0" w:color="EFB5C1"/>
              <w:left w:val="single" w:sz="48" w:space="0" w:color="EFB5C1"/>
              <w:bottom w:val="single" w:sz="48" w:space="0" w:color="EFB5C1"/>
              <w:right w:val="single" w:sz="48" w:space="0" w:color="EFB5C1"/>
            </w:tcBorders>
            <w:shd w:val="clear" w:color="auto" w:fill="EFB5C1"/>
            <w:vAlign w:val="center"/>
          </w:tcPr>
          <w:p w14:paraId="5B97A247" w14:textId="77777777" w:rsidR="00323E26" w:rsidRPr="00384886" w:rsidRDefault="00131244" w:rsidP="00397CEA">
            <w:pPr>
              <w:rPr>
                <w:rFonts w:cs="Calibri"/>
                <w:b/>
                <w:bCs/>
                <w:sz w:val="24"/>
                <w:szCs w:val="24"/>
                <w:lang w:val="en-IE"/>
              </w:rPr>
            </w:pPr>
            <w:r w:rsidRPr="00384886">
              <w:rPr>
                <w:rFonts w:cs="Calibri"/>
                <w:b/>
                <w:bCs/>
                <w:sz w:val="24"/>
                <w:szCs w:val="24"/>
                <w:lang w:val="en-IE"/>
              </w:rPr>
              <w:t>Behaviour of Concern</w:t>
            </w:r>
          </w:p>
          <w:p w14:paraId="42D8214B" w14:textId="4E764D4F" w:rsidR="00131244" w:rsidRPr="008A50D7" w:rsidRDefault="00131244" w:rsidP="00397CEA">
            <w:pPr>
              <w:rPr>
                <w:rFonts w:cs="Calibri"/>
                <w:sz w:val="24"/>
                <w:szCs w:val="24"/>
                <w:lang w:val="en-IE"/>
              </w:rPr>
            </w:pPr>
            <w:r w:rsidRPr="00384886">
              <w:rPr>
                <w:rFonts w:cs="Calibri"/>
                <w:b/>
                <w:bCs/>
                <w:sz w:val="24"/>
                <w:szCs w:val="24"/>
                <w:lang w:val="en-IE"/>
              </w:rPr>
              <w:t>Level 1</w:t>
            </w:r>
          </w:p>
        </w:tc>
        <w:tc>
          <w:tcPr>
            <w:tcW w:w="7726" w:type="dxa"/>
            <w:gridSpan w:val="3"/>
            <w:tcBorders>
              <w:top w:val="single" w:sz="48" w:space="0" w:color="EFB5C1"/>
              <w:left w:val="single" w:sz="48" w:space="0" w:color="EFB5C1"/>
              <w:bottom w:val="single" w:sz="36" w:space="0" w:color="FFFFFF" w:themeColor="background1"/>
              <w:right w:val="single" w:sz="48" w:space="0" w:color="EFB5C1"/>
            </w:tcBorders>
            <w:shd w:val="clear" w:color="auto" w:fill="F2F2F2" w:themeFill="background1" w:themeFillShade="F2"/>
          </w:tcPr>
          <w:p w14:paraId="34BA0D2B" w14:textId="77777777" w:rsidR="00A56A12" w:rsidRPr="008A50D7" w:rsidRDefault="00A56A12" w:rsidP="00A56A12">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Not making an effort to speak Irish (Junior Infants to 6th Class)</w:t>
            </w:r>
          </w:p>
          <w:p w14:paraId="6097FE04" w14:textId="613B185D" w:rsidR="00A56A12" w:rsidRPr="008A50D7" w:rsidRDefault="00A56A12" w:rsidP="00A56A12">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Not listening in class and not following instructions</w:t>
            </w:r>
            <w:r w:rsidR="00384886">
              <w:rPr>
                <w:rFonts w:eastAsia="Times New Roman" w:cs="Calibri"/>
                <w:sz w:val="24"/>
                <w:szCs w:val="24"/>
                <w:lang w:val="en-IE" w:eastAsia="en-IE"/>
                <w14:ligatures w14:val="none"/>
              </w:rPr>
              <w:t xml:space="preserve"> from adults</w:t>
            </w:r>
          </w:p>
          <w:p w14:paraId="41F8BFA9" w14:textId="77777777" w:rsidR="00A56A12" w:rsidRPr="008A50D7" w:rsidRDefault="00A56A12" w:rsidP="00A56A12">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Disrupting class work</w:t>
            </w:r>
          </w:p>
          <w:p w14:paraId="7EDD98EC" w14:textId="77777777" w:rsidR="00A56A12" w:rsidRPr="008A50D7" w:rsidRDefault="00A56A12" w:rsidP="00A56A12">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Showing disrespect for the school environment</w:t>
            </w:r>
          </w:p>
          <w:p w14:paraId="16409078" w14:textId="77777777" w:rsidR="00A56A12" w:rsidRPr="008A50D7" w:rsidRDefault="00A56A12" w:rsidP="00A56A12">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Deliberately disturbing other pupils</w:t>
            </w:r>
          </w:p>
          <w:p w14:paraId="45F31373" w14:textId="77777777" w:rsidR="00A56A12" w:rsidRPr="008A50D7" w:rsidRDefault="00A56A12" w:rsidP="00A56A12">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Not making their best effort with schoolwork/homework</w:t>
            </w:r>
          </w:p>
          <w:p w14:paraId="193E0409" w14:textId="77777777" w:rsidR="00A56A12" w:rsidRPr="008A50D7" w:rsidRDefault="00A56A12" w:rsidP="00A56A12">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Messing or fooling around in class (including on wet days)</w:t>
            </w:r>
          </w:p>
          <w:p w14:paraId="0EA830BE" w14:textId="10A15E09" w:rsidR="00323E26" w:rsidRPr="008A50D7" w:rsidRDefault="00A56A12" w:rsidP="00A56A12">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Not showing respect and kindness</w:t>
            </w:r>
          </w:p>
        </w:tc>
      </w:tr>
      <w:tr w:rsidR="00323E26" w:rsidRPr="008A50D7" w14:paraId="24FD53CF" w14:textId="77777777" w:rsidTr="00384886">
        <w:tc>
          <w:tcPr>
            <w:tcW w:w="9626" w:type="dxa"/>
            <w:gridSpan w:val="5"/>
            <w:tcBorders>
              <w:top w:val="single" w:sz="48" w:space="0" w:color="EFB5C1"/>
              <w:left w:val="single" w:sz="48" w:space="0" w:color="EFB5C1"/>
              <w:bottom w:val="single" w:sz="48" w:space="0" w:color="EFB5C1"/>
              <w:right w:val="single" w:sz="48" w:space="0" w:color="EFB5C1"/>
            </w:tcBorders>
            <w:shd w:val="clear" w:color="auto" w:fill="EFB5C1"/>
            <w:vAlign w:val="center"/>
          </w:tcPr>
          <w:p w14:paraId="119F3D3F" w14:textId="2B2424D9" w:rsidR="00323E26" w:rsidRPr="008A50D7" w:rsidRDefault="00A56A12" w:rsidP="00397CEA">
            <w:pPr>
              <w:spacing w:after="0" w:line="240" w:lineRule="auto"/>
              <w:rPr>
                <w:rFonts w:cs="Calibri"/>
                <w:color w:val="00B050"/>
              </w:rPr>
            </w:pPr>
            <w:r w:rsidRPr="008A50D7">
              <w:rPr>
                <w:rFonts w:cs="Calibri"/>
                <w:b/>
                <w:bCs/>
                <w:sz w:val="28"/>
                <w:szCs w:val="28"/>
                <w:lang w:val="en-IE"/>
              </w:rPr>
              <w:t>Response</w:t>
            </w:r>
            <w:r w:rsidR="00323E26" w:rsidRPr="008A50D7">
              <w:rPr>
                <w:rFonts w:cs="Calibri"/>
                <w:b/>
                <w:bCs/>
                <w:sz w:val="28"/>
                <w:szCs w:val="28"/>
                <w:lang w:val="en-IE"/>
              </w:rPr>
              <w:t xml:space="preserve">: </w:t>
            </w:r>
            <w:r w:rsidRPr="008A50D7">
              <w:rPr>
                <w:rFonts w:cs="Calibri"/>
                <w:b/>
                <w:bCs/>
                <w:sz w:val="28"/>
                <w:szCs w:val="28"/>
                <w:lang w:val="en-IE"/>
              </w:rPr>
              <w:t>Junior Infants</w:t>
            </w:r>
            <w:r w:rsidR="00384886">
              <w:rPr>
                <w:rFonts w:cs="Calibri"/>
                <w:b/>
                <w:bCs/>
                <w:sz w:val="28"/>
                <w:szCs w:val="28"/>
                <w:lang w:val="en-IE"/>
              </w:rPr>
              <w:t xml:space="preserve"> to</w:t>
            </w:r>
            <w:r w:rsidRPr="008A50D7">
              <w:rPr>
                <w:rFonts w:cs="Calibri"/>
                <w:b/>
                <w:bCs/>
                <w:sz w:val="28"/>
                <w:szCs w:val="28"/>
                <w:lang w:val="en-IE"/>
              </w:rPr>
              <w:t xml:space="preserve"> First Class</w:t>
            </w:r>
          </w:p>
        </w:tc>
      </w:tr>
      <w:tr w:rsidR="00323E26" w:rsidRPr="008A50D7" w14:paraId="254319CD" w14:textId="77777777" w:rsidTr="00384886">
        <w:tc>
          <w:tcPr>
            <w:tcW w:w="9626" w:type="dxa"/>
            <w:gridSpan w:val="5"/>
            <w:tcBorders>
              <w:top w:val="single" w:sz="48" w:space="0" w:color="EFB5C1"/>
              <w:left w:val="single" w:sz="48" w:space="0" w:color="EFB5C1"/>
              <w:bottom w:val="single" w:sz="48" w:space="0" w:color="EFB5C1"/>
              <w:right w:val="single" w:sz="48" w:space="0" w:color="EFB5C1"/>
            </w:tcBorders>
            <w:shd w:val="clear" w:color="auto" w:fill="F2F2F2" w:themeFill="background1" w:themeFillShade="F2"/>
            <w:vAlign w:val="center"/>
          </w:tcPr>
          <w:p w14:paraId="6CE77C4C" w14:textId="75FEED42" w:rsidR="00A56A12" w:rsidRPr="008A50D7" w:rsidRDefault="00384886" w:rsidP="00A56A12">
            <w:pPr>
              <w:rPr>
                <w:rFonts w:cs="Calibri"/>
                <w:b/>
                <w:bCs/>
                <w:sz w:val="24"/>
                <w:szCs w:val="24"/>
              </w:rPr>
            </w:pPr>
            <w:r>
              <w:rPr>
                <w:rFonts w:cs="Calibri"/>
                <w:b/>
                <w:bCs/>
                <w:sz w:val="24"/>
                <w:szCs w:val="24"/>
              </w:rPr>
              <w:t xml:space="preserve">The </w:t>
            </w:r>
            <w:r w:rsidR="00A56A12" w:rsidRPr="008A50D7">
              <w:rPr>
                <w:rFonts w:cs="Calibri"/>
                <w:b/>
                <w:bCs/>
                <w:sz w:val="24"/>
                <w:szCs w:val="24"/>
              </w:rPr>
              <w:t xml:space="preserve">Three-Step </w:t>
            </w:r>
            <w:proofErr w:type="spellStart"/>
            <w:r w:rsidR="00A56A12" w:rsidRPr="008A50D7">
              <w:rPr>
                <w:rFonts w:cs="Calibri"/>
                <w:b/>
                <w:bCs/>
                <w:sz w:val="24"/>
                <w:szCs w:val="24"/>
              </w:rPr>
              <w:t>Bláthú</w:t>
            </w:r>
            <w:proofErr w:type="spellEnd"/>
            <w:r w:rsidR="00A56A12" w:rsidRPr="008A50D7">
              <w:rPr>
                <w:rFonts w:cs="Calibri"/>
                <w:b/>
                <w:bCs/>
                <w:sz w:val="24"/>
                <w:szCs w:val="24"/>
              </w:rPr>
              <w:t xml:space="preserve"> System </w:t>
            </w:r>
            <w:r>
              <w:rPr>
                <w:rFonts w:cs="Calibri"/>
                <w:b/>
                <w:bCs/>
                <w:sz w:val="24"/>
                <w:szCs w:val="24"/>
              </w:rPr>
              <w:t xml:space="preserve">which is </w:t>
            </w:r>
            <w:r w:rsidR="00A56A12" w:rsidRPr="008A50D7">
              <w:rPr>
                <w:rFonts w:cs="Calibri"/>
                <w:b/>
                <w:bCs/>
                <w:sz w:val="24"/>
                <w:szCs w:val="24"/>
              </w:rPr>
              <w:t>displayed in every classroom</w:t>
            </w:r>
          </w:p>
          <w:p w14:paraId="0BBAAACD" w14:textId="26D327BA" w:rsidR="00A56A12" w:rsidRPr="008A50D7" w:rsidRDefault="00A56A12" w:rsidP="00A56A12">
            <w:pPr>
              <w:jc w:val="both"/>
              <w:rPr>
                <w:rFonts w:cs="Calibri"/>
                <w:sz w:val="24"/>
                <w:szCs w:val="24"/>
              </w:rPr>
            </w:pPr>
            <w:r w:rsidRPr="008A50D7">
              <w:rPr>
                <w:rFonts w:cs="Calibri"/>
                <w:b/>
                <w:bCs/>
                <w:sz w:val="24"/>
                <w:szCs w:val="24"/>
              </w:rPr>
              <w:t>Growing</w:t>
            </w:r>
            <w:r w:rsidRPr="008A50D7">
              <w:rPr>
                <w:rFonts w:cs="Calibri"/>
                <w:sz w:val="24"/>
                <w:szCs w:val="24"/>
              </w:rPr>
              <w:t xml:space="preserve"> – Children may need reminders or support to achieve school expectations</w:t>
            </w:r>
          </w:p>
          <w:p w14:paraId="13372DBA" w14:textId="77777777" w:rsidR="00A56A12" w:rsidRPr="008A50D7" w:rsidRDefault="00A56A12" w:rsidP="00A56A12">
            <w:pPr>
              <w:jc w:val="both"/>
              <w:rPr>
                <w:rFonts w:cs="Calibri"/>
                <w:sz w:val="24"/>
                <w:szCs w:val="24"/>
              </w:rPr>
            </w:pPr>
            <w:r w:rsidRPr="008A50D7">
              <w:rPr>
                <w:rFonts w:cs="Calibri"/>
                <w:b/>
                <w:bCs/>
                <w:sz w:val="24"/>
                <w:szCs w:val="24"/>
              </w:rPr>
              <w:t>Blooming</w:t>
            </w:r>
            <w:r w:rsidRPr="008A50D7">
              <w:rPr>
                <w:rFonts w:cs="Calibri"/>
                <w:sz w:val="24"/>
                <w:szCs w:val="24"/>
              </w:rPr>
              <w:t xml:space="preserve"> – Children are participating positively in learning and school life, and are showing progress in their participation and wellbeing.</w:t>
            </w:r>
          </w:p>
          <w:p w14:paraId="09693C83" w14:textId="7A62FF4D" w:rsidR="00323E26" w:rsidRPr="008A50D7" w:rsidRDefault="00A56A12" w:rsidP="00A56A12">
            <w:pPr>
              <w:jc w:val="both"/>
              <w:rPr>
                <w:rFonts w:cs="Calibri"/>
                <w:sz w:val="24"/>
                <w:szCs w:val="24"/>
              </w:rPr>
            </w:pPr>
            <w:r w:rsidRPr="008A50D7">
              <w:rPr>
                <w:rFonts w:cs="Calibri"/>
                <w:b/>
                <w:bCs/>
                <w:sz w:val="24"/>
                <w:szCs w:val="24"/>
              </w:rPr>
              <w:t>Flourishing</w:t>
            </w:r>
            <w:r w:rsidRPr="008A50D7">
              <w:rPr>
                <w:rFonts w:cs="Calibri"/>
                <w:sz w:val="24"/>
                <w:szCs w:val="24"/>
              </w:rPr>
              <w:t xml:space="preserve"> – Children are demonstrating a high level of participation, responsibility, respect, and cooperation within the school community.</w:t>
            </w:r>
          </w:p>
        </w:tc>
      </w:tr>
      <w:tr w:rsidR="00323E26" w:rsidRPr="008A50D7" w14:paraId="5EF3F0D3" w14:textId="77777777" w:rsidTr="00384886">
        <w:tc>
          <w:tcPr>
            <w:tcW w:w="9626" w:type="dxa"/>
            <w:gridSpan w:val="5"/>
            <w:tcBorders>
              <w:top w:val="single" w:sz="48" w:space="0" w:color="EFB5C1"/>
              <w:left w:val="single" w:sz="48" w:space="0" w:color="EFB5C1"/>
              <w:bottom w:val="single" w:sz="48" w:space="0" w:color="EFB5C1"/>
              <w:right w:val="single" w:sz="48" w:space="0" w:color="EFB5C1"/>
            </w:tcBorders>
            <w:shd w:val="clear" w:color="auto" w:fill="EFB5C1"/>
            <w:vAlign w:val="center"/>
          </w:tcPr>
          <w:p w14:paraId="1A418765" w14:textId="10BD530D" w:rsidR="00323E26" w:rsidRPr="008A50D7" w:rsidRDefault="00A56A12" w:rsidP="00397CEA">
            <w:pPr>
              <w:rPr>
                <w:rFonts w:cs="Calibri"/>
                <w:b/>
                <w:bCs/>
                <w:lang w:val="en-IE"/>
              </w:rPr>
            </w:pPr>
            <w:r w:rsidRPr="008A50D7">
              <w:rPr>
                <w:rFonts w:cs="Calibri"/>
                <w:b/>
                <w:bCs/>
                <w:sz w:val="28"/>
                <w:szCs w:val="28"/>
                <w:lang w:val="en-IE"/>
              </w:rPr>
              <w:t>Response</w:t>
            </w:r>
            <w:r w:rsidR="00323E26" w:rsidRPr="008A50D7">
              <w:rPr>
                <w:rFonts w:cs="Calibri"/>
                <w:b/>
                <w:bCs/>
                <w:sz w:val="28"/>
                <w:szCs w:val="28"/>
                <w:lang w:val="en-IE"/>
              </w:rPr>
              <w:t xml:space="preserve">: </w:t>
            </w:r>
            <w:r w:rsidRPr="008A50D7">
              <w:rPr>
                <w:rFonts w:cs="Calibri"/>
                <w:b/>
                <w:bCs/>
                <w:sz w:val="28"/>
                <w:szCs w:val="28"/>
                <w:lang w:val="en-IE"/>
              </w:rPr>
              <w:t>Second Class to Sixth Class</w:t>
            </w:r>
          </w:p>
        </w:tc>
      </w:tr>
      <w:tr w:rsidR="00323E26" w:rsidRPr="008A50D7" w14:paraId="3A7B8DFA" w14:textId="77777777" w:rsidTr="00384886">
        <w:tc>
          <w:tcPr>
            <w:tcW w:w="9626" w:type="dxa"/>
            <w:gridSpan w:val="5"/>
            <w:tcBorders>
              <w:top w:val="single" w:sz="48" w:space="0" w:color="EFB5C1"/>
              <w:left w:val="single" w:sz="48" w:space="0" w:color="EFB5C1"/>
              <w:bottom w:val="single" w:sz="48" w:space="0" w:color="EFB5C1"/>
              <w:right w:val="single" w:sz="48" w:space="0" w:color="EFB5C1"/>
            </w:tcBorders>
            <w:shd w:val="clear" w:color="auto" w:fill="F2F2F2" w:themeFill="background1" w:themeFillShade="F2"/>
            <w:vAlign w:val="center"/>
          </w:tcPr>
          <w:p w14:paraId="170926C3" w14:textId="77777777" w:rsidR="00A56A12" w:rsidRPr="008A50D7" w:rsidRDefault="00A56A12" w:rsidP="00397CEA">
            <w:pPr>
              <w:rPr>
                <w:rFonts w:cs="Calibri"/>
                <w:b/>
                <w:bCs/>
                <w:sz w:val="24"/>
                <w:szCs w:val="24"/>
                <w:lang w:val="en-IE"/>
              </w:rPr>
            </w:pPr>
            <w:r w:rsidRPr="008A50D7">
              <w:rPr>
                <w:rFonts w:cs="Calibri"/>
                <w:b/>
                <w:bCs/>
                <w:sz w:val="24"/>
                <w:szCs w:val="24"/>
                <w:lang w:val="en-IE"/>
              </w:rPr>
              <w:t>5 Step System</w:t>
            </w:r>
          </w:p>
          <w:p w14:paraId="58219629" w14:textId="77777777" w:rsidR="00A56A12" w:rsidRPr="008A50D7" w:rsidRDefault="00A56A12" w:rsidP="00A56A12">
            <w:pPr>
              <w:numPr>
                <w:ilvl w:val="0"/>
                <w:numId w:val="13"/>
              </w:numPr>
              <w:rPr>
                <w:rFonts w:cs="Calibri"/>
                <w:sz w:val="24"/>
                <w:szCs w:val="24"/>
                <w:lang w:val="en-IE"/>
              </w:rPr>
            </w:pPr>
            <w:r w:rsidRPr="008A50D7">
              <w:rPr>
                <w:rFonts w:cs="Calibri"/>
                <w:sz w:val="24"/>
                <w:szCs w:val="24"/>
                <w:lang w:val="en-IE"/>
              </w:rPr>
              <w:t>Verbal warning: Yellow Card sent home to be signed.</w:t>
            </w:r>
          </w:p>
          <w:p w14:paraId="1B8A7ED6" w14:textId="77777777" w:rsidR="00A56A12" w:rsidRPr="008A50D7" w:rsidRDefault="00A56A12" w:rsidP="00A56A12">
            <w:pPr>
              <w:numPr>
                <w:ilvl w:val="0"/>
                <w:numId w:val="13"/>
              </w:numPr>
              <w:rPr>
                <w:rFonts w:cs="Calibri"/>
                <w:sz w:val="24"/>
                <w:szCs w:val="24"/>
                <w:lang w:val="en-IE"/>
              </w:rPr>
            </w:pPr>
            <w:r w:rsidRPr="008A50D7">
              <w:rPr>
                <w:rFonts w:cs="Calibri"/>
                <w:sz w:val="24"/>
                <w:szCs w:val="24"/>
                <w:lang w:val="en-IE"/>
              </w:rPr>
              <w:t>Second verbal warning: Red Card sent home to be signed.</w:t>
            </w:r>
          </w:p>
          <w:p w14:paraId="2B308659" w14:textId="77777777" w:rsidR="00A56A12" w:rsidRPr="008A50D7" w:rsidRDefault="00A56A12" w:rsidP="00A56A12">
            <w:pPr>
              <w:numPr>
                <w:ilvl w:val="0"/>
                <w:numId w:val="13"/>
              </w:numPr>
              <w:rPr>
                <w:rFonts w:cs="Calibri"/>
                <w:sz w:val="24"/>
                <w:szCs w:val="24"/>
                <w:lang w:val="en-IE"/>
              </w:rPr>
            </w:pPr>
            <w:r w:rsidRPr="008A50D7">
              <w:rPr>
                <w:rFonts w:cs="Calibri"/>
                <w:sz w:val="24"/>
                <w:szCs w:val="24"/>
                <w:lang w:val="en-IE"/>
              </w:rPr>
              <w:t>Note in the homework journal/diary to be signed by the parent(s)/guardian(s).</w:t>
            </w:r>
          </w:p>
          <w:p w14:paraId="7F9EDD6B" w14:textId="77777777" w:rsidR="00A56A12" w:rsidRPr="008A50D7" w:rsidRDefault="00A56A12" w:rsidP="00A56A12">
            <w:pPr>
              <w:numPr>
                <w:ilvl w:val="0"/>
                <w:numId w:val="13"/>
              </w:numPr>
              <w:rPr>
                <w:rFonts w:cs="Calibri"/>
                <w:sz w:val="24"/>
                <w:szCs w:val="24"/>
                <w:lang w:val="en-IE"/>
              </w:rPr>
            </w:pPr>
            <w:r w:rsidRPr="008A50D7">
              <w:rPr>
                <w:rFonts w:cs="Calibri"/>
                <w:sz w:val="24"/>
                <w:szCs w:val="24"/>
                <w:lang w:val="en-IE"/>
              </w:rPr>
              <w:t>Time for reflection, and parent(s)/guardian(s) informed.</w:t>
            </w:r>
          </w:p>
          <w:p w14:paraId="0CA150F4" w14:textId="77777777" w:rsidR="00A56A12" w:rsidRPr="008A50D7" w:rsidRDefault="00A56A12" w:rsidP="00A56A12">
            <w:pPr>
              <w:numPr>
                <w:ilvl w:val="0"/>
                <w:numId w:val="13"/>
              </w:numPr>
              <w:rPr>
                <w:rFonts w:cs="Calibri"/>
                <w:sz w:val="24"/>
                <w:szCs w:val="24"/>
                <w:lang w:val="en-IE"/>
              </w:rPr>
            </w:pPr>
            <w:r w:rsidRPr="008A50D7">
              <w:rPr>
                <w:rFonts w:cs="Calibri"/>
                <w:sz w:val="24"/>
                <w:szCs w:val="24"/>
                <w:lang w:val="en-IE"/>
              </w:rPr>
              <w:t>Reflection Form to be completed at home with a parent/guardian and signed by the parent/guardian. During Golden Time on Friday, the class teacher will discuss the form with the pupil.</w:t>
            </w:r>
          </w:p>
          <w:p w14:paraId="26BCF7CF" w14:textId="21D08BF5" w:rsidR="00133A37" w:rsidRPr="008A50D7" w:rsidRDefault="00A56A12" w:rsidP="00384886">
            <w:pPr>
              <w:spacing w:before="100" w:beforeAutospacing="1" w:after="100" w:afterAutospacing="1" w:line="300" w:lineRule="atLeast"/>
              <w:ind w:left="360"/>
              <w:jc w:val="center"/>
              <w:rPr>
                <w:rFonts w:eastAsia="Times New Roman" w:cs="Calibri"/>
                <w:b/>
                <w:bCs/>
                <w:sz w:val="24"/>
                <w:szCs w:val="24"/>
                <w:lang w:val="en-IE" w:eastAsia="en-IE"/>
              </w:rPr>
            </w:pPr>
            <w:r w:rsidRPr="008A50D7">
              <w:rPr>
                <w:rFonts w:eastAsia="Times New Roman" w:cs="Calibri"/>
                <w:sz w:val="24"/>
                <w:szCs w:val="24"/>
                <w:lang w:val="en-IE" w:eastAsia="en-IE"/>
              </w:rPr>
              <w:t>If the pattern of behaviour continues after the five st</w:t>
            </w:r>
            <w:r w:rsidR="00133A37" w:rsidRPr="008A50D7">
              <w:rPr>
                <w:rFonts w:eastAsia="Times New Roman" w:cs="Calibri"/>
                <w:sz w:val="24"/>
                <w:szCs w:val="24"/>
                <w:lang w:val="en-IE" w:eastAsia="en-IE"/>
              </w:rPr>
              <w:t>eps</w:t>
            </w:r>
            <w:r w:rsidRPr="008A50D7">
              <w:rPr>
                <w:rFonts w:eastAsia="Times New Roman" w:cs="Calibri"/>
                <w:sz w:val="24"/>
                <w:szCs w:val="24"/>
                <w:lang w:val="en-IE" w:eastAsia="en-IE"/>
              </w:rPr>
              <w:t>, the behaviour will be treated as a Level 2 Behaviour and the corresponding responses will be applied</w:t>
            </w:r>
            <w:r w:rsidRPr="008A50D7">
              <w:rPr>
                <w:rFonts w:eastAsia="Times New Roman" w:cs="Calibri"/>
                <w:b/>
                <w:bCs/>
                <w:sz w:val="24"/>
                <w:szCs w:val="24"/>
                <w:lang w:val="en-IE" w:eastAsia="en-IE"/>
              </w:rPr>
              <w:t>.</w:t>
            </w:r>
          </w:p>
        </w:tc>
      </w:tr>
      <w:tr w:rsidR="00323E26" w:rsidRPr="008A50D7" w14:paraId="46C74854" w14:textId="77777777" w:rsidTr="00384886">
        <w:trPr>
          <w:trHeight w:val="247"/>
        </w:trPr>
        <w:tc>
          <w:tcPr>
            <w:tcW w:w="9626" w:type="dxa"/>
            <w:gridSpan w:val="5"/>
            <w:tcBorders>
              <w:top w:val="single" w:sz="48" w:space="0" w:color="EFB5C1"/>
              <w:left w:val="nil"/>
              <w:bottom w:val="nil"/>
              <w:right w:val="nil"/>
            </w:tcBorders>
            <w:shd w:val="clear" w:color="auto" w:fill="FFFFFF" w:themeFill="background1"/>
            <w:vAlign w:val="center"/>
          </w:tcPr>
          <w:p w14:paraId="31027821" w14:textId="77777777" w:rsidR="00323E26" w:rsidRPr="008A50D7" w:rsidRDefault="00323E26" w:rsidP="00397CEA">
            <w:pPr>
              <w:jc w:val="both"/>
              <w:rPr>
                <w:rFonts w:cs="Calibri"/>
                <w:b/>
                <w:bCs/>
                <w:lang w:val="de-DE"/>
              </w:rPr>
            </w:pPr>
          </w:p>
        </w:tc>
      </w:tr>
      <w:tr w:rsidR="00323E26" w:rsidRPr="008A50D7" w14:paraId="35BA294C" w14:textId="77777777" w:rsidTr="00384886">
        <w:tc>
          <w:tcPr>
            <w:tcW w:w="1517" w:type="dxa"/>
            <w:tcBorders>
              <w:top w:val="single" w:sz="48" w:space="0" w:color="83CAEB" w:themeColor="accent1" w:themeTint="66"/>
              <w:left w:val="single" w:sz="48" w:space="0" w:color="83CAEB" w:themeColor="accent1" w:themeTint="66"/>
              <w:bottom w:val="nil"/>
              <w:right w:val="nil"/>
            </w:tcBorders>
            <w:shd w:val="clear" w:color="auto" w:fill="83CAEB" w:themeFill="accent1" w:themeFillTint="66"/>
            <w:vAlign w:val="center"/>
          </w:tcPr>
          <w:p w14:paraId="662E9D26" w14:textId="2EE25CAE" w:rsidR="00323E26" w:rsidRPr="008A50D7" w:rsidRDefault="00133A37" w:rsidP="00397CEA">
            <w:pPr>
              <w:rPr>
                <w:rFonts w:cs="Calibri"/>
                <w:sz w:val="24"/>
                <w:szCs w:val="24"/>
                <w:lang w:val="en-IE"/>
              </w:rPr>
            </w:pPr>
            <w:r w:rsidRPr="008A50D7">
              <w:rPr>
                <w:rFonts w:cs="Calibri"/>
                <w:b/>
                <w:bCs/>
                <w:sz w:val="28"/>
                <w:szCs w:val="28"/>
                <w:lang w:val="en-IE"/>
              </w:rPr>
              <w:lastRenderedPageBreak/>
              <w:t>Behaviour of Concern Level 2</w:t>
            </w:r>
          </w:p>
        </w:tc>
        <w:tc>
          <w:tcPr>
            <w:tcW w:w="8109" w:type="dxa"/>
            <w:gridSpan w:val="4"/>
            <w:tcBorders>
              <w:top w:val="single" w:sz="48" w:space="0" w:color="83CAEB" w:themeColor="accent1" w:themeTint="66"/>
              <w:left w:val="nil"/>
              <w:bottom w:val="nil"/>
              <w:right w:val="single" w:sz="48" w:space="0" w:color="83CAEB" w:themeColor="accent1" w:themeTint="66"/>
            </w:tcBorders>
            <w:shd w:val="clear" w:color="auto" w:fill="F2F2F2" w:themeFill="background1" w:themeFillShade="F2"/>
          </w:tcPr>
          <w:p w14:paraId="43FF06DE" w14:textId="77777777" w:rsidR="00517275" w:rsidRPr="008A50D7" w:rsidRDefault="00517275" w:rsidP="00517275">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Consistently not making an effort to speak Irish (1st to 6th Class)</w:t>
            </w:r>
          </w:p>
          <w:p w14:paraId="29B73C3B" w14:textId="77777777" w:rsidR="00517275" w:rsidRPr="008A50D7" w:rsidRDefault="00517275" w:rsidP="00517275">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Damaging, defacing, or vandalising school property and resources, or the property and resources of other pupils</w:t>
            </w:r>
          </w:p>
          <w:p w14:paraId="758E6525" w14:textId="77777777" w:rsidR="00517275" w:rsidRPr="008A50D7" w:rsidRDefault="00517275" w:rsidP="00517275">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Being disrespectful towards staff members and other pupils</w:t>
            </w:r>
          </w:p>
          <w:p w14:paraId="72CB21BE" w14:textId="77777777" w:rsidR="00517275" w:rsidRPr="008A50D7" w:rsidRDefault="00517275" w:rsidP="00517275">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Showing disrespect towards teachers and staff members (e.g. rolling eyes, talking back, answering rudely, pulling faces)</w:t>
            </w:r>
          </w:p>
          <w:p w14:paraId="75DA660A" w14:textId="77777777" w:rsidR="00517275" w:rsidRPr="008A50D7" w:rsidRDefault="00517275" w:rsidP="00517275">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Taking part in rough play (wrestling, scuffling, kicking, pushing and shoving, play fighting)</w:t>
            </w:r>
          </w:p>
          <w:p w14:paraId="56897CC0" w14:textId="77777777" w:rsidR="00517275" w:rsidRPr="008A50D7" w:rsidRDefault="00517275" w:rsidP="00517275">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Being dishonest and telling lies</w:t>
            </w:r>
          </w:p>
          <w:p w14:paraId="15C4B0AA" w14:textId="35D536AA" w:rsidR="00323E26" w:rsidRPr="008A50D7" w:rsidRDefault="00517275" w:rsidP="00DA0B29">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8A50D7">
              <w:rPr>
                <w:rFonts w:eastAsia="Times New Roman" w:cs="Calibri"/>
                <w:sz w:val="24"/>
                <w:szCs w:val="24"/>
                <w:lang w:val="en-IE" w:eastAsia="en-IE"/>
                <w14:ligatures w14:val="none"/>
              </w:rPr>
              <w:t>Using smart devices</w:t>
            </w:r>
            <w:r w:rsidR="00384886">
              <w:rPr>
                <w:rFonts w:eastAsia="Times New Roman" w:cs="Calibri"/>
                <w:sz w:val="24"/>
                <w:szCs w:val="24"/>
                <w:lang w:val="en-IE" w:eastAsia="en-IE"/>
                <w14:ligatures w14:val="none"/>
              </w:rPr>
              <w:t>*</w:t>
            </w:r>
            <w:r w:rsidRPr="008A50D7">
              <w:rPr>
                <w:rFonts w:eastAsia="Times New Roman" w:cs="Calibri"/>
                <w:sz w:val="24"/>
                <w:szCs w:val="24"/>
                <w:lang w:val="en-IE" w:eastAsia="en-IE"/>
                <w14:ligatures w14:val="none"/>
              </w:rPr>
              <w:t xml:space="preserve"> within the school building or on school premises, as well as other devices capable of recording images.</w:t>
            </w:r>
          </w:p>
        </w:tc>
      </w:tr>
      <w:tr w:rsidR="00323E26" w:rsidRPr="008A50D7" w14:paraId="45191E6B" w14:textId="77777777" w:rsidTr="00384886">
        <w:tc>
          <w:tcPr>
            <w:tcW w:w="9626" w:type="dxa"/>
            <w:gridSpan w:val="5"/>
            <w:tcBorders>
              <w:top w:val="nil"/>
              <w:left w:val="single" w:sz="48" w:space="0" w:color="83CAEB" w:themeColor="accent1" w:themeTint="66"/>
              <w:bottom w:val="nil"/>
              <w:right w:val="single" w:sz="48" w:space="0" w:color="83CAEB" w:themeColor="accent1" w:themeTint="66"/>
            </w:tcBorders>
            <w:shd w:val="clear" w:color="auto" w:fill="83CAEB" w:themeFill="accent1" w:themeFillTint="66"/>
            <w:vAlign w:val="center"/>
          </w:tcPr>
          <w:p w14:paraId="41CF23A6" w14:textId="77777777" w:rsidR="00323E26" w:rsidRPr="008A50D7" w:rsidRDefault="00323E26" w:rsidP="00397CEA">
            <w:pPr>
              <w:spacing w:after="0" w:line="240" w:lineRule="auto"/>
              <w:rPr>
                <w:rFonts w:cs="Calibri"/>
                <w:b/>
                <w:bCs/>
                <w:sz w:val="28"/>
                <w:szCs w:val="28"/>
                <w:lang w:val="en-IE"/>
              </w:rPr>
            </w:pPr>
          </w:p>
          <w:p w14:paraId="42976561" w14:textId="20B790C1" w:rsidR="00323E26" w:rsidRPr="008A50D7" w:rsidRDefault="00BE38E2" w:rsidP="00397CEA">
            <w:pPr>
              <w:spacing w:after="0" w:line="240" w:lineRule="auto"/>
              <w:rPr>
                <w:rFonts w:cs="Calibri"/>
                <w:b/>
                <w:bCs/>
                <w:sz w:val="28"/>
                <w:szCs w:val="28"/>
                <w:lang w:val="en-IE"/>
              </w:rPr>
            </w:pPr>
            <w:r w:rsidRPr="008A50D7">
              <w:rPr>
                <w:rFonts w:cs="Calibri"/>
                <w:b/>
                <w:bCs/>
                <w:sz w:val="28"/>
                <w:szCs w:val="28"/>
                <w:lang w:val="en-IE"/>
              </w:rPr>
              <w:t>Response</w:t>
            </w:r>
            <w:r w:rsidR="00323E26" w:rsidRPr="008A50D7">
              <w:rPr>
                <w:rFonts w:cs="Calibri"/>
                <w:b/>
                <w:bCs/>
                <w:sz w:val="28"/>
                <w:szCs w:val="28"/>
                <w:lang w:val="en-IE"/>
              </w:rPr>
              <w:t xml:space="preserve">                                                                             </w:t>
            </w:r>
            <w:r w:rsidR="008D0608" w:rsidRPr="008A50D7">
              <w:rPr>
                <w:rFonts w:cs="Calibri"/>
                <w:b/>
                <w:bCs/>
                <w:color w:val="FFFF00"/>
                <w:sz w:val="28"/>
                <w:szCs w:val="28"/>
                <w:lang w:val="en-IE"/>
              </w:rPr>
              <w:t>Approach</w:t>
            </w:r>
          </w:p>
        </w:tc>
      </w:tr>
      <w:tr w:rsidR="00323E26" w:rsidRPr="008A50D7" w14:paraId="6850F844" w14:textId="77777777" w:rsidTr="00384886">
        <w:tc>
          <w:tcPr>
            <w:tcW w:w="2866" w:type="dxa"/>
            <w:gridSpan w:val="3"/>
            <w:tcBorders>
              <w:top w:val="nil"/>
              <w:left w:val="single" w:sz="48" w:space="0" w:color="83CAEB" w:themeColor="accent1" w:themeTint="66"/>
              <w:bottom w:val="nil"/>
              <w:right w:val="nil"/>
            </w:tcBorders>
            <w:shd w:val="clear" w:color="auto" w:fill="F2F2F2" w:themeFill="background1" w:themeFillShade="F2"/>
          </w:tcPr>
          <w:p w14:paraId="510ECDB2" w14:textId="77777777" w:rsidR="00174663" w:rsidRPr="008A50D7" w:rsidRDefault="00174663" w:rsidP="00174663">
            <w:pPr>
              <w:spacing w:after="0" w:line="240" w:lineRule="auto"/>
              <w:rPr>
                <w:rFonts w:cs="Calibri"/>
                <w:sz w:val="24"/>
                <w:szCs w:val="24"/>
                <w:lang w:val="en-IE"/>
              </w:rPr>
            </w:pPr>
            <w:r w:rsidRPr="008A50D7">
              <w:rPr>
                <w:rFonts w:cs="Calibri"/>
                <w:sz w:val="24"/>
                <w:szCs w:val="24"/>
                <w:lang w:val="en-IE"/>
              </w:rPr>
              <w:t>Time for reflection in a designated space in the classroom or on a chair/bench in the yard for the following length of time:</w:t>
            </w:r>
          </w:p>
          <w:p w14:paraId="3FF6063F" w14:textId="77777777" w:rsidR="00174663" w:rsidRPr="008A50D7" w:rsidRDefault="00174663" w:rsidP="00174663">
            <w:pPr>
              <w:numPr>
                <w:ilvl w:val="0"/>
                <w:numId w:val="15"/>
              </w:numPr>
              <w:spacing w:after="0" w:line="240" w:lineRule="auto"/>
              <w:rPr>
                <w:rFonts w:cs="Calibri"/>
                <w:sz w:val="24"/>
                <w:szCs w:val="24"/>
                <w:lang w:val="en-IE"/>
              </w:rPr>
            </w:pPr>
            <w:r w:rsidRPr="008A50D7">
              <w:rPr>
                <w:rFonts w:cs="Calibri"/>
                <w:sz w:val="24"/>
                <w:szCs w:val="24"/>
                <w:lang w:val="en-IE"/>
              </w:rPr>
              <w:t>Infants: 2 minutes</w:t>
            </w:r>
          </w:p>
          <w:p w14:paraId="5C5A7DE5" w14:textId="77777777" w:rsidR="00174663" w:rsidRPr="008A50D7" w:rsidRDefault="00174663" w:rsidP="00174663">
            <w:pPr>
              <w:numPr>
                <w:ilvl w:val="0"/>
                <w:numId w:val="15"/>
              </w:numPr>
              <w:spacing w:after="0" w:line="240" w:lineRule="auto"/>
              <w:rPr>
                <w:rFonts w:cs="Calibri"/>
                <w:sz w:val="24"/>
                <w:szCs w:val="24"/>
                <w:lang w:val="en-IE"/>
              </w:rPr>
            </w:pPr>
            <w:r w:rsidRPr="008A50D7">
              <w:rPr>
                <w:rFonts w:cs="Calibri"/>
                <w:sz w:val="24"/>
                <w:szCs w:val="24"/>
                <w:lang w:val="en-IE"/>
              </w:rPr>
              <w:t>1st &amp; 2nd Class: 4 minutes</w:t>
            </w:r>
          </w:p>
          <w:p w14:paraId="169CA052" w14:textId="77777777" w:rsidR="00174663" w:rsidRPr="008A50D7" w:rsidRDefault="00174663" w:rsidP="00174663">
            <w:pPr>
              <w:numPr>
                <w:ilvl w:val="0"/>
                <w:numId w:val="15"/>
              </w:numPr>
              <w:spacing w:after="0" w:line="240" w:lineRule="auto"/>
              <w:rPr>
                <w:rFonts w:cs="Calibri"/>
                <w:sz w:val="24"/>
                <w:szCs w:val="24"/>
                <w:lang w:val="en-IE"/>
              </w:rPr>
            </w:pPr>
            <w:r w:rsidRPr="008A50D7">
              <w:rPr>
                <w:rFonts w:cs="Calibri"/>
                <w:sz w:val="24"/>
                <w:szCs w:val="24"/>
                <w:lang w:val="en-IE"/>
              </w:rPr>
              <w:t>3rd &amp; 4th Class: 8 minutes</w:t>
            </w:r>
          </w:p>
          <w:p w14:paraId="11BF335F" w14:textId="77777777" w:rsidR="00174663" w:rsidRPr="008A50D7" w:rsidRDefault="00174663" w:rsidP="00174663">
            <w:pPr>
              <w:numPr>
                <w:ilvl w:val="0"/>
                <w:numId w:val="15"/>
              </w:numPr>
              <w:spacing w:after="0" w:line="240" w:lineRule="auto"/>
              <w:rPr>
                <w:rFonts w:cs="Calibri"/>
                <w:sz w:val="24"/>
                <w:szCs w:val="24"/>
                <w:lang w:val="en-IE"/>
              </w:rPr>
            </w:pPr>
            <w:r w:rsidRPr="008A50D7">
              <w:rPr>
                <w:rFonts w:cs="Calibri"/>
                <w:sz w:val="24"/>
                <w:szCs w:val="24"/>
                <w:lang w:val="en-IE"/>
              </w:rPr>
              <w:t>5th &amp; 6th Class: 10 minutes</w:t>
            </w:r>
          </w:p>
          <w:p w14:paraId="6F228539" w14:textId="77777777" w:rsidR="00174663" w:rsidRPr="008A50D7" w:rsidRDefault="00174663" w:rsidP="00174663">
            <w:pPr>
              <w:spacing w:after="0" w:line="240" w:lineRule="auto"/>
              <w:rPr>
                <w:rFonts w:cs="Calibri"/>
                <w:sz w:val="24"/>
                <w:szCs w:val="24"/>
                <w:lang w:val="en-IE"/>
              </w:rPr>
            </w:pPr>
            <w:r w:rsidRPr="008A50D7">
              <w:rPr>
                <w:rFonts w:cs="Calibri"/>
                <w:sz w:val="24"/>
                <w:szCs w:val="24"/>
                <w:lang w:val="en-IE"/>
              </w:rPr>
              <w:t>After the reflection time, the child will be asked the following three questions:</w:t>
            </w:r>
          </w:p>
          <w:p w14:paraId="1A5DC103" w14:textId="77777777" w:rsidR="00174663" w:rsidRPr="008A50D7" w:rsidRDefault="00174663" w:rsidP="00174663">
            <w:pPr>
              <w:numPr>
                <w:ilvl w:val="0"/>
                <w:numId w:val="16"/>
              </w:numPr>
              <w:spacing w:after="0" w:line="240" w:lineRule="auto"/>
              <w:rPr>
                <w:rFonts w:cs="Calibri"/>
                <w:sz w:val="24"/>
                <w:szCs w:val="24"/>
                <w:lang w:val="en-IE"/>
              </w:rPr>
            </w:pPr>
            <w:r w:rsidRPr="008A50D7">
              <w:rPr>
                <w:rFonts w:cs="Calibri"/>
                <w:sz w:val="24"/>
                <w:szCs w:val="24"/>
                <w:lang w:val="en-IE"/>
              </w:rPr>
              <w:t>Why did you need some space?</w:t>
            </w:r>
          </w:p>
          <w:p w14:paraId="19C259BF" w14:textId="77777777" w:rsidR="00174663" w:rsidRPr="008A50D7" w:rsidRDefault="00174663" w:rsidP="00174663">
            <w:pPr>
              <w:numPr>
                <w:ilvl w:val="0"/>
                <w:numId w:val="16"/>
              </w:numPr>
              <w:spacing w:after="0" w:line="240" w:lineRule="auto"/>
              <w:rPr>
                <w:rFonts w:cs="Calibri"/>
                <w:sz w:val="24"/>
                <w:szCs w:val="24"/>
                <w:lang w:val="en-IE"/>
              </w:rPr>
            </w:pPr>
            <w:r w:rsidRPr="008A50D7">
              <w:rPr>
                <w:rFonts w:cs="Calibri"/>
                <w:sz w:val="24"/>
                <w:szCs w:val="24"/>
                <w:lang w:val="en-IE"/>
              </w:rPr>
              <w:t>What effect did this behaviour have on you and on the other person?</w:t>
            </w:r>
          </w:p>
          <w:p w14:paraId="4FF9BD11" w14:textId="77777777" w:rsidR="00174663" w:rsidRPr="008A50D7" w:rsidRDefault="00174663" w:rsidP="00174663">
            <w:pPr>
              <w:numPr>
                <w:ilvl w:val="0"/>
                <w:numId w:val="16"/>
              </w:numPr>
              <w:spacing w:after="0" w:line="240" w:lineRule="auto"/>
              <w:rPr>
                <w:rFonts w:cs="Calibri"/>
                <w:sz w:val="24"/>
                <w:szCs w:val="24"/>
                <w:lang w:val="en-IE"/>
              </w:rPr>
            </w:pPr>
            <w:r w:rsidRPr="008A50D7">
              <w:rPr>
                <w:rFonts w:cs="Calibri"/>
                <w:sz w:val="24"/>
                <w:szCs w:val="24"/>
                <w:lang w:val="en-IE"/>
              </w:rPr>
              <w:t>What could you do differently next time?</w:t>
            </w:r>
          </w:p>
          <w:p w14:paraId="33C0D288" w14:textId="77777777" w:rsidR="00323E26" w:rsidRPr="008A50D7" w:rsidRDefault="00323E26" w:rsidP="00174663">
            <w:pPr>
              <w:spacing w:after="0" w:line="240" w:lineRule="auto"/>
              <w:rPr>
                <w:rFonts w:cs="Calibri"/>
                <w:sz w:val="24"/>
                <w:szCs w:val="24"/>
                <w:lang w:val="de-DE"/>
              </w:rPr>
            </w:pPr>
          </w:p>
        </w:tc>
        <w:tc>
          <w:tcPr>
            <w:tcW w:w="3019" w:type="dxa"/>
            <w:tcBorders>
              <w:top w:val="nil"/>
              <w:left w:val="nil"/>
              <w:bottom w:val="nil"/>
              <w:right w:val="nil"/>
            </w:tcBorders>
            <w:shd w:val="clear" w:color="auto" w:fill="F2F2F2" w:themeFill="background1" w:themeFillShade="F2"/>
          </w:tcPr>
          <w:p w14:paraId="35C63AD0" w14:textId="7E0A56CF" w:rsidR="00A4422B" w:rsidRPr="008A50D7" w:rsidRDefault="00A4422B" w:rsidP="00A4422B">
            <w:pPr>
              <w:spacing w:after="0" w:line="240" w:lineRule="auto"/>
              <w:rPr>
                <w:rFonts w:cs="Calibri"/>
                <w:lang w:val="en-IE"/>
              </w:rPr>
            </w:pPr>
          </w:p>
          <w:p w14:paraId="10CAFFE1" w14:textId="77777777" w:rsidR="00A4422B" w:rsidRPr="008A50D7" w:rsidRDefault="00A4422B" w:rsidP="00A4422B">
            <w:pPr>
              <w:numPr>
                <w:ilvl w:val="0"/>
                <w:numId w:val="17"/>
              </w:numPr>
              <w:spacing w:after="0" w:line="240" w:lineRule="auto"/>
              <w:rPr>
                <w:rFonts w:cs="Calibri"/>
                <w:sz w:val="24"/>
                <w:szCs w:val="24"/>
                <w:lang w:val="en-IE"/>
              </w:rPr>
            </w:pPr>
            <w:r w:rsidRPr="008A50D7">
              <w:rPr>
                <w:rFonts w:cs="Calibri"/>
                <w:sz w:val="24"/>
                <w:szCs w:val="24"/>
                <w:lang w:val="en-IE"/>
              </w:rPr>
              <w:t>Spending time at the Reflection Table</w:t>
            </w:r>
          </w:p>
          <w:p w14:paraId="41A7D871" w14:textId="77777777" w:rsidR="00A4422B" w:rsidRPr="008A50D7" w:rsidRDefault="00A4422B" w:rsidP="00A4422B">
            <w:pPr>
              <w:spacing w:after="0" w:line="240" w:lineRule="auto"/>
              <w:ind w:left="720"/>
              <w:rPr>
                <w:rFonts w:cs="Calibri"/>
                <w:sz w:val="24"/>
                <w:szCs w:val="24"/>
                <w:lang w:val="en-IE"/>
              </w:rPr>
            </w:pPr>
          </w:p>
          <w:p w14:paraId="56C704B2" w14:textId="77777777" w:rsidR="00A4422B" w:rsidRPr="008A50D7" w:rsidRDefault="00A4422B" w:rsidP="00A4422B">
            <w:pPr>
              <w:numPr>
                <w:ilvl w:val="0"/>
                <w:numId w:val="17"/>
              </w:numPr>
              <w:spacing w:after="0" w:line="240" w:lineRule="auto"/>
              <w:rPr>
                <w:rFonts w:cs="Calibri"/>
                <w:sz w:val="24"/>
                <w:szCs w:val="24"/>
                <w:lang w:val="en-IE"/>
              </w:rPr>
            </w:pPr>
            <w:r w:rsidRPr="008A50D7">
              <w:rPr>
                <w:rFonts w:cs="Calibri"/>
                <w:sz w:val="24"/>
                <w:szCs w:val="24"/>
                <w:lang w:val="en-IE"/>
              </w:rPr>
              <w:t>Spending half of break time at the Reflection Bench</w:t>
            </w:r>
          </w:p>
          <w:p w14:paraId="0086B5C7" w14:textId="77777777" w:rsidR="00A4422B" w:rsidRPr="008A50D7" w:rsidRDefault="00A4422B" w:rsidP="00A4422B">
            <w:pPr>
              <w:spacing w:after="0" w:line="240" w:lineRule="auto"/>
              <w:rPr>
                <w:rFonts w:cs="Calibri"/>
                <w:sz w:val="24"/>
                <w:szCs w:val="24"/>
                <w:lang w:val="en-IE"/>
              </w:rPr>
            </w:pPr>
          </w:p>
          <w:p w14:paraId="2C0C1614" w14:textId="77777777" w:rsidR="00A4422B" w:rsidRPr="008A50D7" w:rsidRDefault="00A4422B" w:rsidP="00A4422B">
            <w:pPr>
              <w:numPr>
                <w:ilvl w:val="0"/>
                <w:numId w:val="17"/>
              </w:numPr>
              <w:spacing w:after="0" w:line="240" w:lineRule="auto"/>
              <w:rPr>
                <w:rFonts w:cs="Calibri"/>
                <w:sz w:val="24"/>
                <w:szCs w:val="24"/>
                <w:lang w:val="en-IE"/>
              </w:rPr>
            </w:pPr>
            <w:r w:rsidRPr="008A50D7">
              <w:rPr>
                <w:rFonts w:cs="Calibri"/>
                <w:sz w:val="24"/>
                <w:szCs w:val="24"/>
                <w:lang w:val="en-IE"/>
              </w:rPr>
              <w:t>Visit to the principal’s office and completion of a Reflection Form with the principal, to be signed by the parent(s)/guardian(s)</w:t>
            </w:r>
          </w:p>
          <w:p w14:paraId="2A21EFD1" w14:textId="77777777" w:rsidR="00A4422B" w:rsidRPr="008A50D7" w:rsidRDefault="00A4422B" w:rsidP="00A4422B">
            <w:pPr>
              <w:spacing w:after="0" w:line="240" w:lineRule="auto"/>
              <w:rPr>
                <w:rFonts w:cs="Calibri"/>
                <w:sz w:val="24"/>
                <w:szCs w:val="24"/>
                <w:lang w:val="en-IE"/>
              </w:rPr>
            </w:pPr>
          </w:p>
          <w:p w14:paraId="66B7C8F1" w14:textId="77777777" w:rsidR="00A4422B" w:rsidRPr="008A50D7" w:rsidRDefault="00A4422B" w:rsidP="00A4422B">
            <w:pPr>
              <w:numPr>
                <w:ilvl w:val="0"/>
                <w:numId w:val="17"/>
              </w:numPr>
              <w:spacing w:after="0" w:line="240" w:lineRule="auto"/>
              <w:rPr>
                <w:rFonts w:cs="Calibri"/>
                <w:sz w:val="24"/>
                <w:szCs w:val="24"/>
                <w:lang w:val="en-IE"/>
              </w:rPr>
            </w:pPr>
            <w:r w:rsidRPr="008A50D7">
              <w:rPr>
                <w:rFonts w:cs="Calibri"/>
                <w:sz w:val="24"/>
                <w:szCs w:val="24"/>
                <w:lang w:val="en-IE"/>
              </w:rPr>
              <w:t>A letter sent home regarding the breach of school rules in the homework journal/diary, and a meeting between the teacher and the parent(s)/guardian(s)</w:t>
            </w:r>
          </w:p>
          <w:p w14:paraId="73444E6A" w14:textId="33A4B0ED" w:rsidR="00323E26" w:rsidRPr="008A50D7" w:rsidRDefault="00323E26" w:rsidP="00A4422B">
            <w:pPr>
              <w:spacing w:after="0" w:line="240" w:lineRule="auto"/>
              <w:rPr>
                <w:rFonts w:cs="Calibri"/>
                <w:b/>
                <w:bCs/>
                <w:sz w:val="24"/>
                <w:szCs w:val="24"/>
              </w:rPr>
            </w:pPr>
          </w:p>
        </w:tc>
        <w:tc>
          <w:tcPr>
            <w:tcW w:w="3741" w:type="dxa"/>
            <w:tcBorders>
              <w:top w:val="nil"/>
              <w:left w:val="nil"/>
              <w:bottom w:val="nil"/>
              <w:right w:val="single" w:sz="48" w:space="0" w:color="83CAEB" w:themeColor="accent1" w:themeTint="66"/>
            </w:tcBorders>
            <w:shd w:val="clear" w:color="auto" w:fill="F2F2F2" w:themeFill="background1" w:themeFillShade="F2"/>
          </w:tcPr>
          <w:p w14:paraId="057F548B" w14:textId="77777777" w:rsidR="008A50D7" w:rsidRDefault="00C52B66" w:rsidP="008A50D7">
            <w:pPr>
              <w:numPr>
                <w:ilvl w:val="0"/>
                <w:numId w:val="18"/>
              </w:numPr>
              <w:rPr>
                <w:rFonts w:cs="Calibri"/>
                <w:sz w:val="24"/>
                <w:szCs w:val="24"/>
                <w:lang w:val="en-IE"/>
              </w:rPr>
            </w:pPr>
            <w:r w:rsidRPr="008A50D7">
              <w:rPr>
                <w:rFonts w:cs="Calibri"/>
                <w:sz w:val="24"/>
                <w:szCs w:val="24"/>
                <w:lang w:val="en-IE"/>
              </w:rPr>
              <w:t>Parents/guardians will be informed in person or by telephone.</w:t>
            </w:r>
          </w:p>
          <w:p w14:paraId="11DF027D" w14:textId="3107C08D" w:rsidR="00C52B66" w:rsidRPr="008A50D7" w:rsidRDefault="00C52B66" w:rsidP="008A50D7">
            <w:pPr>
              <w:numPr>
                <w:ilvl w:val="0"/>
                <w:numId w:val="18"/>
              </w:numPr>
              <w:rPr>
                <w:rFonts w:cs="Calibri"/>
                <w:sz w:val="24"/>
                <w:szCs w:val="24"/>
                <w:lang w:val="en-IE"/>
              </w:rPr>
            </w:pPr>
            <w:r w:rsidRPr="008A50D7">
              <w:rPr>
                <w:rFonts w:cs="Calibri"/>
                <w:sz w:val="24"/>
                <w:szCs w:val="24"/>
                <w:lang w:val="en-IE"/>
              </w:rPr>
              <w:t>A lesson will be taught to teach the relevant skill if a pattern of this behaviour is observed.</w:t>
            </w:r>
          </w:p>
          <w:p w14:paraId="336F1EFF" w14:textId="77777777" w:rsidR="00C52B66" w:rsidRPr="008A50D7" w:rsidRDefault="00C52B66" w:rsidP="00C52B66">
            <w:pPr>
              <w:numPr>
                <w:ilvl w:val="0"/>
                <w:numId w:val="18"/>
              </w:numPr>
              <w:rPr>
                <w:rFonts w:cs="Calibri"/>
                <w:sz w:val="24"/>
                <w:szCs w:val="24"/>
                <w:lang w:val="en-IE"/>
              </w:rPr>
            </w:pPr>
            <w:r w:rsidRPr="008A50D7">
              <w:rPr>
                <w:rFonts w:cs="Calibri"/>
                <w:sz w:val="24"/>
                <w:szCs w:val="24"/>
                <w:lang w:val="en-IE"/>
              </w:rPr>
              <w:t xml:space="preserve">If Level 2 behaviours occur repeatedly, the Stressors Tool from the </w:t>
            </w:r>
            <w:r w:rsidRPr="008A50D7">
              <w:rPr>
                <w:rFonts w:cs="Calibri"/>
                <w:i/>
                <w:iCs/>
                <w:sz w:val="24"/>
                <w:szCs w:val="24"/>
                <w:lang w:val="en-IE"/>
              </w:rPr>
              <w:t>Relate</w:t>
            </w:r>
            <w:r w:rsidRPr="008A50D7">
              <w:rPr>
                <w:rFonts w:cs="Calibri"/>
                <w:sz w:val="24"/>
                <w:szCs w:val="24"/>
                <w:lang w:val="en-IE"/>
              </w:rPr>
              <w:t xml:space="preserve"> document will be used.</w:t>
            </w:r>
          </w:p>
          <w:p w14:paraId="4904EF35" w14:textId="77777777" w:rsidR="00C52B66" w:rsidRPr="008A50D7" w:rsidRDefault="00C52B66" w:rsidP="00C52B66">
            <w:pPr>
              <w:numPr>
                <w:ilvl w:val="0"/>
                <w:numId w:val="18"/>
              </w:numPr>
              <w:rPr>
                <w:rFonts w:cs="Calibri"/>
                <w:sz w:val="24"/>
                <w:szCs w:val="24"/>
                <w:lang w:val="en-IE"/>
              </w:rPr>
            </w:pPr>
            <w:r w:rsidRPr="008A50D7">
              <w:rPr>
                <w:rFonts w:cs="Calibri"/>
                <w:sz w:val="24"/>
                <w:szCs w:val="24"/>
                <w:lang w:val="en-IE"/>
              </w:rPr>
              <w:t>If the behaviour does not improve, a meeting will be arranged involving the parent(s)/guardian(s), class teacher, and principal.</w:t>
            </w:r>
          </w:p>
          <w:p w14:paraId="5D59A489" w14:textId="301B2651" w:rsidR="00C52B66" w:rsidRPr="008A50D7" w:rsidRDefault="00C52B66" w:rsidP="00C52B66">
            <w:pPr>
              <w:rPr>
                <w:rFonts w:cs="Calibri"/>
                <w:sz w:val="24"/>
                <w:szCs w:val="24"/>
                <w:lang w:val="en-IE"/>
              </w:rPr>
            </w:pPr>
            <w:r w:rsidRPr="008A50D7">
              <w:rPr>
                <w:rFonts w:cs="Calibri"/>
                <w:sz w:val="24"/>
                <w:szCs w:val="24"/>
                <w:lang w:val="en-IE"/>
              </w:rPr>
              <w:t xml:space="preserve">If the pattern of behaviour continues, the behaviour will be treated as a Level 3 Behaviour </w:t>
            </w:r>
            <w:r w:rsidR="00384886">
              <w:rPr>
                <w:rFonts w:cs="Calibri"/>
                <w:sz w:val="24"/>
                <w:szCs w:val="24"/>
                <w:lang w:val="en-IE"/>
              </w:rPr>
              <w:t xml:space="preserve">with </w:t>
            </w:r>
            <w:r w:rsidRPr="008A50D7">
              <w:rPr>
                <w:rFonts w:cs="Calibri"/>
                <w:sz w:val="24"/>
                <w:szCs w:val="24"/>
                <w:lang w:val="en-IE"/>
              </w:rPr>
              <w:t>the corresponding responses</w:t>
            </w:r>
          </w:p>
          <w:p w14:paraId="3174C908" w14:textId="72937EDB" w:rsidR="00323E26" w:rsidRPr="008A50D7" w:rsidRDefault="00C52B66" w:rsidP="00384886">
            <w:pPr>
              <w:rPr>
                <w:rFonts w:cs="Calibri"/>
                <w:sz w:val="24"/>
                <w:szCs w:val="24"/>
              </w:rPr>
            </w:pPr>
            <w:r w:rsidRPr="00384886">
              <w:rPr>
                <w:rFonts w:cs="Calibri"/>
                <w:i/>
                <w:iCs/>
                <w:lang w:val="en-IE"/>
              </w:rPr>
              <w:t xml:space="preserve">*Electronic devices will be confiscated, and the parent/guardian will collect them from the </w:t>
            </w:r>
            <w:proofErr w:type="gramStart"/>
            <w:r w:rsidRPr="00384886">
              <w:rPr>
                <w:rFonts w:cs="Calibri"/>
                <w:i/>
                <w:iCs/>
                <w:lang w:val="en-IE"/>
              </w:rPr>
              <w:t>Principal’s</w:t>
            </w:r>
            <w:proofErr w:type="gramEnd"/>
            <w:r w:rsidRPr="00384886">
              <w:rPr>
                <w:rFonts w:cs="Calibri"/>
                <w:i/>
                <w:iCs/>
                <w:lang w:val="en-IE"/>
              </w:rPr>
              <w:t xml:space="preserve"> office.</w:t>
            </w:r>
          </w:p>
        </w:tc>
      </w:tr>
      <w:tr w:rsidR="00C52B66" w:rsidRPr="008A50D7" w14:paraId="4309E3D0" w14:textId="77777777" w:rsidTr="00384886">
        <w:tc>
          <w:tcPr>
            <w:tcW w:w="2866" w:type="dxa"/>
            <w:gridSpan w:val="3"/>
            <w:tcBorders>
              <w:top w:val="nil"/>
              <w:left w:val="single" w:sz="48" w:space="0" w:color="83CAEB" w:themeColor="accent1" w:themeTint="66"/>
              <w:bottom w:val="single" w:sz="48" w:space="0" w:color="83CAEB" w:themeColor="accent1" w:themeTint="66"/>
              <w:right w:val="nil"/>
            </w:tcBorders>
            <w:shd w:val="clear" w:color="auto" w:fill="F2F2F2" w:themeFill="background1" w:themeFillShade="F2"/>
          </w:tcPr>
          <w:p w14:paraId="51384385" w14:textId="77777777" w:rsidR="00C52B66" w:rsidRPr="008A50D7" w:rsidRDefault="00C52B66" w:rsidP="00174663">
            <w:pPr>
              <w:spacing w:after="0" w:line="240" w:lineRule="auto"/>
              <w:rPr>
                <w:rFonts w:cs="Calibri"/>
                <w:sz w:val="24"/>
                <w:szCs w:val="24"/>
                <w:lang w:val="en-IE"/>
              </w:rPr>
            </w:pPr>
          </w:p>
        </w:tc>
        <w:tc>
          <w:tcPr>
            <w:tcW w:w="3019" w:type="dxa"/>
            <w:tcBorders>
              <w:top w:val="nil"/>
              <w:left w:val="nil"/>
              <w:bottom w:val="single" w:sz="48" w:space="0" w:color="83CAEB" w:themeColor="accent1" w:themeTint="66"/>
              <w:right w:val="nil"/>
            </w:tcBorders>
            <w:shd w:val="clear" w:color="auto" w:fill="F2F2F2" w:themeFill="background1" w:themeFillShade="F2"/>
          </w:tcPr>
          <w:p w14:paraId="76832F56" w14:textId="77777777" w:rsidR="00C52B66" w:rsidRPr="008A50D7" w:rsidRDefault="00C52B66" w:rsidP="00A4422B">
            <w:pPr>
              <w:spacing w:after="0" w:line="240" w:lineRule="auto"/>
              <w:rPr>
                <w:rFonts w:cs="Calibri"/>
                <w:lang w:val="en-IE"/>
              </w:rPr>
            </w:pPr>
          </w:p>
        </w:tc>
        <w:tc>
          <w:tcPr>
            <w:tcW w:w="3741" w:type="dxa"/>
            <w:tcBorders>
              <w:top w:val="nil"/>
              <w:left w:val="nil"/>
              <w:bottom w:val="single" w:sz="48" w:space="0" w:color="83CAEB" w:themeColor="accent1" w:themeTint="66"/>
              <w:right w:val="single" w:sz="48" w:space="0" w:color="83CAEB" w:themeColor="accent1" w:themeTint="66"/>
            </w:tcBorders>
            <w:shd w:val="clear" w:color="auto" w:fill="F2F2F2" w:themeFill="background1" w:themeFillShade="F2"/>
          </w:tcPr>
          <w:p w14:paraId="21BBF745" w14:textId="77777777" w:rsidR="00C52B66" w:rsidRPr="008A50D7" w:rsidRDefault="00C52B66" w:rsidP="008A50D7">
            <w:pPr>
              <w:rPr>
                <w:rFonts w:cs="Calibri"/>
                <w:sz w:val="24"/>
                <w:szCs w:val="24"/>
                <w:lang w:val="en-IE"/>
              </w:rPr>
            </w:pPr>
          </w:p>
        </w:tc>
      </w:tr>
      <w:tr w:rsidR="00323E26" w:rsidRPr="008A50D7" w14:paraId="726D6747" w14:textId="77777777" w:rsidTr="00384886">
        <w:tblPrEx>
          <w:tblBorders>
            <w:top w:val="single" w:sz="48" w:space="0" w:color="D9F2D0" w:themeColor="accent6" w:themeTint="33"/>
            <w:left w:val="single" w:sz="48" w:space="0" w:color="D9F2D0" w:themeColor="accent6" w:themeTint="33"/>
            <w:bottom w:val="single" w:sz="48" w:space="0" w:color="D9F2D0" w:themeColor="accent6" w:themeTint="33"/>
            <w:right w:val="single" w:sz="48" w:space="0" w:color="D9F2D0" w:themeColor="accent6" w:themeTint="33"/>
          </w:tblBorders>
        </w:tblPrEx>
        <w:tc>
          <w:tcPr>
            <w:tcW w:w="1519" w:type="dxa"/>
            <w:tcBorders>
              <w:right w:val="single" w:sz="48" w:space="0" w:color="D9F2D0" w:themeColor="accent6" w:themeTint="33"/>
            </w:tcBorders>
            <w:shd w:val="clear" w:color="auto" w:fill="D9F2D0" w:themeFill="accent6" w:themeFillTint="33"/>
            <w:vAlign w:val="center"/>
          </w:tcPr>
          <w:p w14:paraId="1A91DC04" w14:textId="29B1324F" w:rsidR="00323E26" w:rsidRPr="00A30BFD" w:rsidRDefault="00A30BFD" w:rsidP="00397CEA">
            <w:pPr>
              <w:rPr>
                <w:rFonts w:cs="Calibri"/>
                <w:b/>
                <w:bCs/>
                <w:sz w:val="28"/>
                <w:szCs w:val="28"/>
                <w:lang w:val="en-IE"/>
              </w:rPr>
            </w:pPr>
            <w:r w:rsidRPr="00A30BFD">
              <w:rPr>
                <w:rFonts w:cs="Calibri"/>
                <w:b/>
                <w:bCs/>
                <w:sz w:val="28"/>
                <w:szCs w:val="28"/>
                <w:lang w:val="en-IE"/>
              </w:rPr>
              <w:lastRenderedPageBreak/>
              <w:t>Behaviour of Concern Level 3</w:t>
            </w:r>
          </w:p>
        </w:tc>
        <w:tc>
          <w:tcPr>
            <w:tcW w:w="8107" w:type="dxa"/>
            <w:gridSpan w:val="4"/>
            <w:tcBorders>
              <w:top w:val="single" w:sz="48" w:space="0" w:color="D9F2D0" w:themeColor="accent6" w:themeTint="33"/>
              <w:left w:val="single" w:sz="48" w:space="0" w:color="D9F2D0" w:themeColor="accent6" w:themeTint="33"/>
              <w:bottom w:val="single" w:sz="48" w:space="0" w:color="D9F2D0" w:themeColor="accent6" w:themeTint="33"/>
              <w:right w:val="single" w:sz="48" w:space="0" w:color="D9F2D0" w:themeColor="accent6" w:themeTint="33"/>
            </w:tcBorders>
            <w:shd w:val="clear" w:color="auto" w:fill="F2F2F2" w:themeFill="background1" w:themeFillShade="F2"/>
          </w:tcPr>
          <w:p w14:paraId="7F46E43E" w14:textId="77777777" w:rsidR="004A06E1" w:rsidRPr="00C92BF6" w:rsidRDefault="004A06E1" w:rsidP="004A06E1">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C92BF6">
              <w:rPr>
                <w:rFonts w:eastAsia="Times New Roman" w:cs="Calibri"/>
                <w:sz w:val="24"/>
                <w:szCs w:val="24"/>
                <w:lang w:val="en-IE" w:eastAsia="en-IE"/>
                <w14:ligatures w14:val="none"/>
              </w:rPr>
              <w:t>Persistent refusal to speak Irish despite all efforts and responses/sanctions applied at Levels 1 and 2.</w:t>
            </w:r>
          </w:p>
          <w:p w14:paraId="5DAF210C" w14:textId="77777777" w:rsidR="004A06E1" w:rsidRPr="00C92BF6" w:rsidRDefault="004A06E1" w:rsidP="004A06E1">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C92BF6">
              <w:rPr>
                <w:rFonts w:eastAsia="Times New Roman" w:cs="Calibri"/>
                <w:sz w:val="24"/>
                <w:szCs w:val="24"/>
                <w:lang w:val="en-IE" w:eastAsia="en-IE"/>
                <w14:ligatures w14:val="none"/>
              </w:rPr>
              <w:t>Aggressive, threatening, or violent behaviour.</w:t>
            </w:r>
          </w:p>
          <w:p w14:paraId="2293B363" w14:textId="77777777" w:rsidR="004A06E1" w:rsidRPr="00C92BF6" w:rsidRDefault="004A06E1" w:rsidP="004A06E1">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C92BF6">
              <w:rPr>
                <w:rFonts w:eastAsia="Times New Roman" w:cs="Calibri"/>
                <w:sz w:val="24"/>
                <w:szCs w:val="24"/>
                <w:lang w:val="en-IE" w:eastAsia="en-IE"/>
                <w14:ligatures w14:val="none"/>
              </w:rPr>
              <w:t>Putting themselves or another person at risk of harm.</w:t>
            </w:r>
          </w:p>
          <w:p w14:paraId="17559145" w14:textId="77777777" w:rsidR="004A06E1" w:rsidRPr="00C92BF6" w:rsidRDefault="004A06E1" w:rsidP="004A06E1">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C92BF6">
              <w:rPr>
                <w:rFonts w:eastAsia="Times New Roman" w:cs="Calibri"/>
                <w:sz w:val="24"/>
                <w:szCs w:val="24"/>
                <w:lang w:val="en-IE" w:eastAsia="en-IE"/>
                <w14:ligatures w14:val="none"/>
              </w:rPr>
              <w:t>Graffiti on school property.</w:t>
            </w:r>
          </w:p>
          <w:p w14:paraId="48B2AF4D" w14:textId="77777777" w:rsidR="004A06E1" w:rsidRPr="00C92BF6" w:rsidRDefault="004A06E1" w:rsidP="004A06E1">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C92BF6">
              <w:rPr>
                <w:rFonts w:eastAsia="Times New Roman" w:cs="Calibri"/>
                <w:sz w:val="24"/>
                <w:szCs w:val="24"/>
                <w:lang w:val="en-IE" w:eastAsia="en-IE"/>
                <w14:ligatures w14:val="none"/>
              </w:rPr>
              <w:t>Bringing a weapon to school.</w:t>
            </w:r>
          </w:p>
          <w:p w14:paraId="09FBEF66" w14:textId="77777777" w:rsidR="004A06E1" w:rsidRPr="00C92BF6" w:rsidRDefault="004A06E1" w:rsidP="004A06E1">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C92BF6">
              <w:rPr>
                <w:rFonts w:eastAsia="Times New Roman" w:cs="Calibri"/>
                <w:sz w:val="24"/>
                <w:szCs w:val="24"/>
                <w:lang w:val="en-IE" w:eastAsia="en-IE"/>
                <w14:ligatures w14:val="none"/>
              </w:rPr>
              <w:t>Using, possessing, or being under the influence of alcohol, cigarettes, illegal drugs, or other harmful substances (including vapes).</w:t>
            </w:r>
          </w:p>
          <w:p w14:paraId="211BC80A" w14:textId="77777777" w:rsidR="004A06E1" w:rsidRPr="00C92BF6" w:rsidRDefault="004A06E1" w:rsidP="004A06E1">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C92BF6">
              <w:rPr>
                <w:rFonts w:eastAsia="Times New Roman" w:cs="Calibri"/>
                <w:sz w:val="24"/>
                <w:szCs w:val="24"/>
                <w:lang w:val="en-IE" w:eastAsia="en-IE"/>
                <w14:ligatures w14:val="none"/>
              </w:rPr>
              <w:t>Deliberately injuring another person.</w:t>
            </w:r>
          </w:p>
          <w:p w14:paraId="41D5F303" w14:textId="77777777" w:rsidR="004A06E1" w:rsidRPr="00C92BF6" w:rsidRDefault="004A06E1" w:rsidP="004A06E1">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C92BF6">
              <w:rPr>
                <w:rFonts w:eastAsia="Times New Roman" w:cs="Calibri"/>
                <w:sz w:val="24"/>
                <w:szCs w:val="24"/>
                <w:lang w:val="en-IE" w:eastAsia="en-IE"/>
                <w14:ligatures w14:val="none"/>
              </w:rPr>
              <w:t>Damaging school property.</w:t>
            </w:r>
          </w:p>
          <w:p w14:paraId="47D88997" w14:textId="77777777" w:rsidR="004A06E1" w:rsidRPr="00C92BF6" w:rsidRDefault="004A06E1" w:rsidP="004A06E1">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C92BF6">
              <w:rPr>
                <w:rFonts w:eastAsia="Times New Roman" w:cs="Calibri"/>
                <w:sz w:val="24"/>
                <w:szCs w:val="24"/>
                <w:lang w:val="en-IE" w:eastAsia="en-IE"/>
                <w14:ligatures w14:val="none"/>
              </w:rPr>
              <w:t>Leaving the school during the school day without permission.</w:t>
            </w:r>
          </w:p>
          <w:p w14:paraId="592334FB" w14:textId="77777777" w:rsidR="004A06E1" w:rsidRPr="00C92BF6" w:rsidRDefault="004A06E1" w:rsidP="004A06E1">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C92BF6">
              <w:rPr>
                <w:rFonts w:eastAsia="Times New Roman" w:cs="Calibri"/>
                <w:sz w:val="24"/>
                <w:szCs w:val="24"/>
                <w:lang w:val="en-IE" w:eastAsia="en-IE"/>
                <w14:ligatures w14:val="none"/>
              </w:rPr>
              <w:t>Using bad language or inappropriate language.</w:t>
            </w:r>
          </w:p>
          <w:p w14:paraId="36B453D5" w14:textId="77777777" w:rsidR="004A06E1" w:rsidRPr="00C92BF6" w:rsidRDefault="004A06E1" w:rsidP="004A06E1">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C92BF6">
              <w:rPr>
                <w:rFonts w:eastAsia="Times New Roman" w:cs="Calibri"/>
                <w:sz w:val="24"/>
                <w:szCs w:val="24"/>
                <w:lang w:val="en-IE" w:eastAsia="en-IE"/>
                <w14:ligatures w14:val="none"/>
              </w:rPr>
              <w:t>Stealing.</w:t>
            </w:r>
          </w:p>
          <w:p w14:paraId="3A4B3642" w14:textId="27B1D58B" w:rsidR="00323E26" w:rsidRPr="005E61A9" w:rsidRDefault="004A06E1" w:rsidP="005E61A9">
            <w:pPr>
              <w:numPr>
                <w:ilvl w:val="0"/>
                <w:numId w:val="3"/>
              </w:numPr>
              <w:spacing w:before="100" w:beforeAutospacing="1" w:after="100" w:afterAutospacing="1" w:line="300" w:lineRule="atLeast"/>
              <w:rPr>
                <w:rFonts w:eastAsia="Times New Roman" w:cs="Calibri"/>
                <w:sz w:val="24"/>
                <w:szCs w:val="24"/>
                <w:lang w:val="en-IE" w:eastAsia="en-IE"/>
                <w14:ligatures w14:val="none"/>
              </w:rPr>
            </w:pPr>
            <w:r w:rsidRPr="00C92BF6">
              <w:rPr>
                <w:rFonts w:eastAsia="Times New Roman" w:cs="Calibri"/>
                <w:sz w:val="24"/>
                <w:szCs w:val="24"/>
                <w:lang w:val="en-IE" w:eastAsia="en-IE"/>
                <w14:ligatures w14:val="none"/>
              </w:rPr>
              <w:t>Making discriminatory or offensive remarks about other members of the school community on the basis of gender, ethnic or racial origin, belief or religion, age, disability, sexual orientation, language, or family circumstances.</w:t>
            </w:r>
          </w:p>
        </w:tc>
      </w:tr>
      <w:tr w:rsidR="00323E26" w:rsidRPr="008A50D7" w14:paraId="687F3A51" w14:textId="77777777" w:rsidTr="00384886">
        <w:tblPrEx>
          <w:tblBorders>
            <w:top w:val="single" w:sz="48" w:space="0" w:color="D9F2D0" w:themeColor="accent6" w:themeTint="33"/>
            <w:left w:val="single" w:sz="48" w:space="0" w:color="D9F2D0" w:themeColor="accent6" w:themeTint="33"/>
            <w:bottom w:val="single" w:sz="48" w:space="0" w:color="D9F2D0" w:themeColor="accent6" w:themeTint="33"/>
            <w:right w:val="single" w:sz="48" w:space="0" w:color="D9F2D0" w:themeColor="accent6" w:themeTint="33"/>
          </w:tblBorders>
        </w:tblPrEx>
        <w:tc>
          <w:tcPr>
            <w:tcW w:w="9626" w:type="dxa"/>
            <w:gridSpan w:val="5"/>
            <w:tcBorders>
              <w:top w:val="single" w:sz="48" w:space="0" w:color="D9F2D0" w:themeColor="accent6" w:themeTint="33"/>
              <w:left w:val="single" w:sz="48" w:space="0" w:color="D9F2D0" w:themeColor="accent6" w:themeTint="33"/>
              <w:bottom w:val="single" w:sz="48" w:space="0" w:color="D9F2D0" w:themeColor="accent6" w:themeTint="33"/>
              <w:right w:val="single" w:sz="48" w:space="0" w:color="D9F2D0" w:themeColor="accent6" w:themeTint="33"/>
            </w:tcBorders>
            <w:shd w:val="clear" w:color="auto" w:fill="D9F2D0" w:themeFill="accent6" w:themeFillTint="33"/>
            <w:vAlign w:val="center"/>
          </w:tcPr>
          <w:p w14:paraId="6A1FFECF" w14:textId="5D7D2773" w:rsidR="00323E26" w:rsidRPr="00A30BFD" w:rsidRDefault="00A30BFD" w:rsidP="00397CEA">
            <w:pPr>
              <w:spacing w:after="0" w:line="240" w:lineRule="auto"/>
              <w:rPr>
                <w:rFonts w:cs="Calibri"/>
                <w:color w:val="00B050"/>
                <w:sz w:val="28"/>
                <w:szCs w:val="28"/>
              </w:rPr>
            </w:pPr>
            <w:r w:rsidRPr="00A30BFD">
              <w:rPr>
                <w:rFonts w:cs="Calibri"/>
                <w:b/>
                <w:bCs/>
                <w:sz w:val="28"/>
                <w:szCs w:val="28"/>
              </w:rPr>
              <w:t>Response</w:t>
            </w:r>
          </w:p>
        </w:tc>
      </w:tr>
      <w:tr w:rsidR="00323E26" w:rsidRPr="008A50D7" w14:paraId="72D9424A" w14:textId="77777777" w:rsidTr="00384886">
        <w:tblPrEx>
          <w:tblBorders>
            <w:top w:val="single" w:sz="48" w:space="0" w:color="D9F2D0" w:themeColor="accent6" w:themeTint="33"/>
            <w:left w:val="single" w:sz="48" w:space="0" w:color="D9F2D0" w:themeColor="accent6" w:themeTint="33"/>
            <w:bottom w:val="single" w:sz="48" w:space="0" w:color="D9F2D0" w:themeColor="accent6" w:themeTint="33"/>
            <w:right w:val="single" w:sz="48" w:space="0" w:color="D9F2D0" w:themeColor="accent6" w:themeTint="33"/>
          </w:tblBorders>
        </w:tblPrEx>
        <w:tc>
          <w:tcPr>
            <w:tcW w:w="9626" w:type="dxa"/>
            <w:gridSpan w:val="5"/>
            <w:tcBorders>
              <w:top w:val="single" w:sz="48" w:space="0" w:color="D9F2D0" w:themeColor="accent6" w:themeTint="33"/>
              <w:left w:val="single" w:sz="48" w:space="0" w:color="D9F2D0" w:themeColor="accent6" w:themeTint="33"/>
              <w:bottom w:val="single" w:sz="48" w:space="0" w:color="D9F2D0" w:themeColor="accent6" w:themeTint="33"/>
              <w:right w:val="single" w:sz="48" w:space="0" w:color="D9F2D0" w:themeColor="accent6" w:themeTint="33"/>
            </w:tcBorders>
            <w:shd w:val="clear" w:color="auto" w:fill="F2F2F2" w:themeFill="background1" w:themeFillShade="F2"/>
            <w:vAlign w:val="center"/>
          </w:tcPr>
          <w:p w14:paraId="7CFB69A9" w14:textId="77777777" w:rsidR="00F36EDA" w:rsidRPr="009F24DF" w:rsidRDefault="00F36EDA" w:rsidP="00F36EDA">
            <w:pPr>
              <w:pStyle w:val="GnthGrasn"/>
              <w:numPr>
                <w:ilvl w:val="0"/>
                <w:numId w:val="3"/>
              </w:numPr>
              <w:spacing w:line="300" w:lineRule="atLeast"/>
              <w:ind w:left="720"/>
              <w:rPr>
                <w:rFonts w:ascii="Calibri" w:hAnsi="Calibri" w:cs="Calibri"/>
              </w:rPr>
            </w:pPr>
            <w:r w:rsidRPr="009F24DF">
              <w:rPr>
                <w:rFonts w:ascii="Calibri" w:hAnsi="Calibri" w:cs="Calibri"/>
              </w:rPr>
              <w:t>Loss of privilege of going on school tours, trips, participating in workshops, school events, and sporting activities or representing the school</w:t>
            </w:r>
          </w:p>
          <w:p w14:paraId="54116770" w14:textId="77777777" w:rsidR="00F36EDA" w:rsidRPr="009F24DF" w:rsidRDefault="00F36EDA" w:rsidP="00F36EDA">
            <w:pPr>
              <w:pStyle w:val="GnthGrasn"/>
              <w:numPr>
                <w:ilvl w:val="0"/>
                <w:numId w:val="3"/>
              </w:numPr>
              <w:spacing w:line="300" w:lineRule="atLeast"/>
              <w:ind w:left="720"/>
              <w:rPr>
                <w:rFonts w:ascii="Calibri" w:hAnsi="Calibri" w:cs="Calibri"/>
              </w:rPr>
            </w:pPr>
            <w:r w:rsidRPr="009F24DF">
              <w:rPr>
                <w:rFonts w:ascii="Calibri" w:hAnsi="Calibri" w:cs="Calibri"/>
              </w:rPr>
              <w:t>In-school suspension</w:t>
            </w:r>
          </w:p>
          <w:p w14:paraId="3ABA2069" w14:textId="77777777" w:rsidR="00F36EDA" w:rsidRPr="009F24DF" w:rsidRDefault="00F36EDA" w:rsidP="00F36EDA">
            <w:pPr>
              <w:pStyle w:val="GnthGrasn"/>
              <w:numPr>
                <w:ilvl w:val="0"/>
                <w:numId w:val="3"/>
              </w:numPr>
              <w:spacing w:line="300" w:lineRule="atLeast"/>
              <w:ind w:left="720"/>
              <w:rPr>
                <w:rFonts w:ascii="Calibri" w:hAnsi="Calibri" w:cs="Calibri"/>
              </w:rPr>
            </w:pPr>
            <w:r w:rsidRPr="009F24DF">
              <w:rPr>
                <w:rFonts w:ascii="Calibri" w:hAnsi="Calibri" w:cs="Calibri"/>
              </w:rPr>
              <w:t>Suspension*</w:t>
            </w:r>
          </w:p>
          <w:p w14:paraId="117A2521" w14:textId="77777777" w:rsidR="00F36EDA" w:rsidRPr="009F24DF" w:rsidRDefault="00F36EDA" w:rsidP="00F36EDA">
            <w:pPr>
              <w:pStyle w:val="GnthGrasn"/>
              <w:numPr>
                <w:ilvl w:val="0"/>
                <w:numId w:val="3"/>
              </w:numPr>
              <w:spacing w:line="300" w:lineRule="atLeast"/>
              <w:ind w:left="720"/>
              <w:rPr>
                <w:rFonts w:ascii="Calibri" w:hAnsi="Calibri" w:cs="Calibri"/>
              </w:rPr>
            </w:pPr>
            <w:r w:rsidRPr="009F24DF">
              <w:rPr>
                <w:rFonts w:ascii="Calibri" w:hAnsi="Calibri" w:cs="Calibri"/>
              </w:rPr>
              <w:t>Expulsion*</w:t>
            </w:r>
          </w:p>
          <w:p w14:paraId="70C93A94" w14:textId="04945E82" w:rsidR="00323E26" w:rsidRPr="00F36EDA" w:rsidRDefault="00F36EDA" w:rsidP="00350A97">
            <w:pPr>
              <w:pStyle w:val="GnthGrasn"/>
              <w:spacing w:line="300" w:lineRule="atLeast"/>
              <w:rPr>
                <w:rFonts w:cs="Calibri"/>
                <w:i/>
                <w:iCs/>
              </w:rPr>
            </w:pPr>
            <w:r w:rsidRPr="009F24DF">
              <w:rPr>
                <w:rFonts w:ascii="Calibri" w:hAnsi="Calibri" w:cs="Calibri"/>
              </w:rPr>
              <w:t>*See Appendix 1</w:t>
            </w:r>
          </w:p>
        </w:tc>
      </w:tr>
    </w:tbl>
    <w:p w14:paraId="13D0FAE9" w14:textId="77777777" w:rsidR="00323E26" w:rsidRPr="008A50D7" w:rsidRDefault="00323E26" w:rsidP="00323E26">
      <w:pPr>
        <w:spacing w:after="0" w:line="240" w:lineRule="auto"/>
        <w:jc w:val="both"/>
        <w:rPr>
          <w:rFonts w:cs="Calibri"/>
          <w:b/>
          <w:bCs/>
          <w:color w:val="660066"/>
          <w:sz w:val="28"/>
          <w:szCs w:val="28"/>
        </w:rPr>
      </w:pPr>
    </w:p>
    <w:p w14:paraId="3B93AA2D" w14:textId="77777777" w:rsidR="00F36EDA" w:rsidRDefault="00F36EDA" w:rsidP="00323E26">
      <w:pPr>
        <w:spacing w:after="0" w:line="240" w:lineRule="auto"/>
        <w:jc w:val="both"/>
        <w:rPr>
          <w:rFonts w:cs="Calibri"/>
          <w:b/>
          <w:bCs/>
          <w:color w:val="660066"/>
          <w:sz w:val="28"/>
          <w:szCs w:val="28"/>
        </w:rPr>
      </w:pPr>
    </w:p>
    <w:p w14:paraId="65FE2F48" w14:textId="77777777" w:rsidR="007C236D" w:rsidRPr="006E7C9A" w:rsidRDefault="00CD4207" w:rsidP="00323E26">
      <w:pPr>
        <w:spacing w:after="0" w:line="240" w:lineRule="auto"/>
        <w:jc w:val="both"/>
        <w:rPr>
          <w:rFonts w:cs="Calibri"/>
          <w:b/>
          <w:bCs/>
          <w:color w:val="7030A0"/>
          <w:sz w:val="28"/>
          <w:szCs w:val="28"/>
        </w:rPr>
      </w:pPr>
      <w:r w:rsidRPr="006E7C9A">
        <w:rPr>
          <w:rFonts w:cs="Calibri"/>
          <w:b/>
          <w:bCs/>
          <w:color w:val="7030A0"/>
          <w:sz w:val="28"/>
          <w:szCs w:val="28"/>
        </w:rPr>
        <w:t xml:space="preserve">Managing </w:t>
      </w:r>
      <w:r w:rsidR="007C236D" w:rsidRPr="006E7C9A">
        <w:rPr>
          <w:rFonts w:cs="Calibri"/>
          <w:b/>
          <w:bCs/>
          <w:color w:val="7030A0"/>
          <w:sz w:val="28"/>
          <w:szCs w:val="28"/>
        </w:rPr>
        <w:t>aggressive or violent behaviour</w:t>
      </w:r>
    </w:p>
    <w:p w14:paraId="564FFB9B" w14:textId="5B8B0493" w:rsidR="006E7C9A" w:rsidRPr="006E7C9A" w:rsidRDefault="006E7C9A" w:rsidP="006E7C9A">
      <w:pPr>
        <w:spacing w:after="0" w:line="240" w:lineRule="auto"/>
        <w:jc w:val="both"/>
        <w:rPr>
          <w:rFonts w:cs="Calibri"/>
          <w:b/>
          <w:bCs/>
          <w:color w:val="660066"/>
          <w:sz w:val="28"/>
          <w:szCs w:val="28"/>
          <w:lang w:val="en-IE"/>
        </w:rPr>
      </w:pPr>
    </w:p>
    <w:p w14:paraId="5574458B" w14:textId="77777777" w:rsidR="006E7C9A" w:rsidRPr="006E7C9A" w:rsidRDefault="006E7C9A" w:rsidP="006E7C9A">
      <w:pPr>
        <w:spacing w:after="0" w:line="240" w:lineRule="auto"/>
        <w:jc w:val="both"/>
        <w:rPr>
          <w:rFonts w:cs="Calibri"/>
          <w:sz w:val="24"/>
          <w:szCs w:val="24"/>
          <w:lang w:val="en-IE"/>
        </w:rPr>
      </w:pPr>
      <w:r w:rsidRPr="006E7C9A">
        <w:rPr>
          <w:rFonts w:cs="Calibri"/>
          <w:sz w:val="24"/>
          <w:szCs w:val="24"/>
          <w:lang w:val="en-IE"/>
        </w:rPr>
        <w:t>The needs of children with ongoing or emerging behavioural, emotional and/or social difficulties, or those whose behaviour is aggressive, violent, or disruptive, will be discussed with the school psychologist. The school staff will engage with, or recommend referral to, other appropriate services such as the NCSE, NEPS, CDNT, Enable Ireland, etc.</w:t>
      </w:r>
    </w:p>
    <w:p w14:paraId="689CD656" w14:textId="77777777" w:rsidR="006E7C9A" w:rsidRPr="006E7C9A" w:rsidRDefault="006E7C9A" w:rsidP="006E7C9A">
      <w:pPr>
        <w:spacing w:after="0" w:line="240" w:lineRule="auto"/>
        <w:jc w:val="both"/>
        <w:rPr>
          <w:rFonts w:cs="Calibri"/>
          <w:sz w:val="24"/>
          <w:szCs w:val="24"/>
          <w:lang w:val="en-IE"/>
        </w:rPr>
      </w:pPr>
      <w:r w:rsidRPr="006E7C9A">
        <w:rPr>
          <w:rFonts w:cs="Calibri"/>
          <w:sz w:val="24"/>
          <w:szCs w:val="24"/>
          <w:lang w:val="en-IE"/>
        </w:rPr>
        <w:t>In cases where a child displays behaviour that is highly violent or threatening (including children who leave the school premises), or where a child poses a risk to the safety of another child/children and/or staff members, their parents/guardians will be contacted and asked to come to the school immediately.</w:t>
      </w:r>
    </w:p>
    <w:p w14:paraId="39294C36" w14:textId="77777777" w:rsidR="00DE5C2C" w:rsidRDefault="00DE5C2C" w:rsidP="006E7C9A">
      <w:pPr>
        <w:spacing w:after="0" w:line="240" w:lineRule="auto"/>
        <w:jc w:val="both"/>
        <w:rPr>
          <w:rFonts w:cs="Calibri"/>
          <w:sz w:val="24"/>
          <w:szCs w:val="24"/>
          <w:lang w:val="en-IE"/>
        </w:rPr>
      </w:pPr>
    </w:p>
    <w:p w14:paraId="63D79036" w14:textId="45D9FC5A" w:rsidR="006E7C9A" w:rsidRDefault="00350A97" w:rsidP="006E7C9A">
      <w:pPr>
        <w:spacing w:after="0" w:line="240" w:lineRule="auto"/>
        <w:jc w:val="both"/>
        <w:rPr>
          <w:rFonts w:cs="Calibri"/>
          <w:sz w:val="24"/>
          <w:szCs w:val="24"/>
          <w:lang w:val="en-IE"/>
        </w:rPr>
      </w:pPr>
      <w:r>
        <w:rPr>
          <w:rFonts w:cs="Calibri"/>
          <w:sz w:val="24"/>
          <w:szCs w:val="24"/>
          <w:lang w:val="en-IE"/>
        </w:rPr>
        <w:t xml:space="preserve">In cases where </w:t>
      </w:r>
      <w:r w:rsidR="006E7C9A" w:rsidRPr="006E7C9A">
        <w:rPr>
          <w:rFonts w:cs="Calibri"/>
          <w:sz w:val="24"/>
          <w:szCs w:val="24"/>
          <w:lang w:val="en-IE"/>
        </w:rPr>
        <w:t>behavioural targets form part of a pupil’s Student Support Plan (SSP), the school will use these targets when responding to behaviours of concern. If the pattern of behaviour continues, the Code of Behaviour may also be applied.</w:t>
      </w:r>
    </w:p>
    <w:p w14:paraId="02259CD5" w14:textId="77777777" w:rsidR="00350A97" w:rsidRPr="006E7C9A" w:rsidRDefault="00350A97" w:rsidP="006E7C9A">
      <w:pPr>
        <w:spacing w:after="0" w:line="240" w:lineRule="auto"/>
        <w:jc w:val="both"/>
        <w:rPr>
          <w:rFonts w:cs="Calibri"/>
          <w:sz w:val="24"/>
          <w:szCs w:val="24"/>
          <w:lang w:val="en-IE"/>
        </w:rPr>
      </w:pPr>
    </w:p>
    <w:p w14:paraId="5FC441D4" w14:textId="77777777" w:rsidR="006E7C9A" w:rsidRPr="006E7C9A" w:rsidRDefault="006E7C9A" w:rsidP="006E7C9A">
      <w:pPr>
        <w:spacing w:after="0" w:line="240" w:lineRule="auto"/>
        <w:jc w:val="both"/>
        <w:rPr>
          <w:rFonts w:cs="Calibri"/>
          <w:sz w:val="24"/>
          <w:szCs w:val="24"/>
          <w:lang w:val="en-IE"/>
        </w:rPr>
      </w:pPr>
      <w:r w:rsidRPr="006E7C9A">
        <w:rPr>
          <w:rFonts w:cs="Calibri"/>
          <w:sz w:val="24"/>
          <w:szCs w:val="24"/>
          <w:lang w:val="en-IE"/>
        </w:rPr>
        <w:lastRenderedPageBreak/>
        <w:t>School staff will use the Stressors Tool and the Continuum of Support outlined in the RELATE document to address behaviours of concern.</w:t>
      </w:r>
    </w:p>
    <w:p w14:paraId="1E4B0739" w14:textId="77777777" w:rsidR="00DE5C2C" w:rsidRDefault="00DE5C2C" w:rsidP="006E7C9A">
      <w:pPr>
        <w:spacing w:after="0" w:line="240" w:lineRule="auto"/>
        <w:jc w:val="both"/>
        <w:rPr>
          <w:rFonts w:cs="Calibri"/>
          <w:sz w:val="24"/>
          <w:szCs w:val="24"/>
          <w:lang w:val="en-IE"/>
        </w:rPr>
      </w:pPr>
    </w:p>
    <w:p w14:paraId="071E5688" w14:textId="56B2F0EB" w:rsidR="006E7C9A" w:rsidRDefault="006E7C9A" w:rsidP="006E7C9A">
      <w:pPr>
        <w:spacing w:after="0" w:line="240" w:lineRule="auto"/>
        <w:jc w:val="both"/>
        <w:rPr>
          <w:rFonts w:cs="Calibri"/>
          <w:sz w:val="24"/>
          <w:szCs w:val="24"/>
          <w:lang w:val="en-IE"/>
        </w:rPr>
      </w:pPr>
      <w:r w:rsidRPr="006E7C9A">
        <w:rPr>
          <w:rFonts w:cs="Calibri"/>
          <w:sz w:val="24"/>
          <w:szCs w:val="24"/>
          <w:lang w:val="en-IE"/>
        </w:rPr>
        <w:t xml:space="preserve">This Code of Behaviour may be used, where appropriate, in responding to incidents of bullying as set out in the school’s Be </w:t>
      </w:r>
      <w:proofErr w:type="spellStart"/>
      <w:r w:rsidR="00392837">
        <w:rPr>
          <w:rFonts w:cs="Calibri"/>
          <w:sz w:val="24"/>
          <w:szCs w:val="24"/>
          <w:lang w:val="en-IE"/>
        </w:rPr>
        <w:t>Cineálta</w:t>
      </w:r>
      <w:proofErr w:type="spellEnd"/>
      <w:r w:rsidRPr="006E7C9A">
        <w:rPr>
          <w:rFonts w:cs="Calibri"/>
          <w:sz w:val="24"/>
          <w:szCs w:val="24"/>
          <w:lang w:val="en-IE"/>
        </w:rPr>
        <w:t xml:space="preserve"> Policy, and in matters relating to the school’s Acceptable Us</w:t>
      </w:r>
      <w:r w:rsidR="00030160">
        <w:rPr>
          <w:rFonts w:cs="Calibri"/>
          <w:sz w:val="24"/>
          <w:szCs w:val="24"/>
          <w:lang w:val="en-IE"/>
        </w:rPr>
        <w:t>age</w:t>
      </w:r>
      <w:r w:rsidRPr="006E7C9A">
        <w:rPr>
          <w:rFonts w:cs="Calibri"/>
          <w:sz w:val="24"/>
          <w:szCs w:val="24"/>
          <w:lang w:val="en-IE"/>
        </w:rPr>
        <w:t xml:space="preserve"> Policy.</w:t>
      </w:r>
    </w:p>
    <w:p w14:paraId="435519DB" w14:textId="77777777" w:rsidR="00857DB7" w:rsidRPr="006E7C9A" w:rsidRDefault="00857DB7" w:rsidP="006E7C9A">
      <w:pPr>
        <w:spacing w:after="0" w:line="240" w:lineRule="auto"/>
        <w:jc w:val="both"/>
        <w:rPr>
          <w:rFonts w:cs="Calibri"/>
          <w:sz w:val="24"/>
          <w:szCs w:val="24"/>
          <w:lang w:val="en-IE"/>
        </w:rPr>
      </w:pPr>
    </w:p>
    <w:p w14:paraId="31EA6431" w14:textId="45FB5561" w:rsidR="006E7C9A" w:rsidRPr="006E7C9A" w:rsidRDefault="006E7C9A" w:rsidP="006E7C9A">
      <w:pPr>
        <w:spacing w:after="0" w:line="240" w:lineRule="auto"/>
        <w:jc w:val="both"/>
        <w:rPr>
          <w:rFonts w:cs="Calibri"/>
          <w:sz w:val="24"/>
          <w:szCs w:val="24"/>
          <w:lang w:val="en-IE"/>
        </w:rPr>
      </w:pPr>
      <w:r w:rsidRPr="006E7C9A">
        <w:rPr>
          <w:rFonts w:cs="Calibri"/>
          <w:sz w:val="24"/>
          <w:szCs w:val="24"/>
          <w:lang w:val="en-IE"/>
        </w:rPr>
        <w:t xml:space="preserve">This policy will be implemented by all teachers in the school. Parents/guardians will be asked to </w:t>
      </w:r>
      <w:r w:rsidR="00327B57">
        <w:rPr>
          <w:rFonts w:cs="Calibri"/>
          <w:sz w:val="24"/>
          <w:szCs w:val="24"/>
          <w:lang w:val="en-IE"/>
        </w:rPr>
        <w:t xml:space="preserve">accept </w:t>
      </w:r>
      <w:r w:rsidRPr="006E7C9A">
        <w:rPr>
          <w:rFonts w:cs="Calibri"/>
          <w:sz w:val="24"/>
          <w:szCs w:val="24"/>
          <w:lang w:val="en-IE"/>
        </w:rPr>
        <w:t>this policy at the beginning of each school year.</w:t>
      </w:r>
    </w:p>
    <w:p w14:paraId="2F1726E8" w14:textId="77777777" w:rsidR="00323E26" w:rsidRPr="008A50D7" w:rsidRDefault="00323E26" w:rsidP="00323E26">
      <w:pPr>
        <w:spacing w:after="0" w:line="240" w:lineRule="auto"/>
        <w:jc w:val="both"/>
        <w:rPr>
          <w:rFonts w:cs="Calibri"/>
          <w:b/>
          <w:bCs/>
          <w:color w:val="660066"/>
          <w:sz w:val="28"/>
          <w:szCs w:val="28"/>
        </w:rPr>
      </w:pPr>
    </w:p>
    <w:p w14:paraId="1DA0A0FB" w14:textId="77777777" w:rsidR="00990D00" w:rsidRDefault="00990D00" w:rsidP="00990D00">
      <w:pPr>
        <w:spacing w:after="0" w:line="240" w:lineRule="auto"/>
        <w:jc w:val="both"/>
        <w:rPr>
          <w:rFonts w:cs="Calibri"/>
          <w:b/>
          <w:bCs/>
          <w:color w:val="660066"/>
          <w:sz w:val="28"/>
          <w:szCs w:val="28"/>
        </w:rPr>
      </w:pPr>
    </w:p>
    <w:p w14:paraId="6B779CA4" w14:textId="6FF82497" w:rsidR="00990D00" w:rsidRPr="00990D00" w:rsidRDefault="00990D00" w:rsidP="00990D00">
      <w:pPr>
        <w:spacing w:after="0" w:line="240" w:lineRule="auto"/>
        <w:jc w:val="both"/>
        <w:rPr>
          <w:rFonts w:cs="Calibri"/>
          <w:b/>
          <w:bCs/>
          <w:color w:val="660066"/>
          <w:sz w:val="28"/>
          <w:szCs w:val="28"/>
          <w:lang w:val="en-IE"/>
        </w:rPr>
      </w:pPr>
      <w:r w:rsidRPr="00990D00">
        <w:rPr>
          <w:rFonts w:ascii="Segoe UI" w:eastAsia="Times New Roman" w:hAnsi="Segoe UI" w:cs="Segoe UI"/>
          <w:sz w:val="21"/>
          <w:szCs w:val="21"/>
          <w:lang w:val="en-IE" w:eastAsia="en-IE"/>
          <w14:ligatures w14:val="none"/>
        </w:rPr>
        <w:t xml:space="preserve"> </w:t>
      </w:r>
      <w:r w:rsidRPr="00990D00">
        <w:rPr>
          <w:rFonts w:cs="Calibri"/>
          <w:b/>
          <w:bCs/>
          <w:color w:val="660066"/>
          <w:sz w:val="28"/>
          <w:szCs w:val="28"/>
          <w:lang w:val="en-IE"/>
        </w:rPr>
        <w:t>Implementation Date, Ratification and Review Timeline</w:t>
      </w:r>
    </w:p>
    <w:p w14:paraId="77C4AAA7" w14:textId="66C14001" w:rsidR="00323E26" w:rsidRPr="008A50D7" w:rsidRDefault="00323E26" w:rsidP="00323E26">
      <w:pPr>
        <w:spacing w:after="0" w:line="240" w:lineRule="auto"/>
        <w:jc w:val="both"/>
        <w:rPr>
          <w:rFonts w:cs="Calibri"/>
          <w:b/>
          <w:bCs/>
          <w:color w:val="660066"/>
          <w:sz w:val="28"/>
          <w:szCs w:val="28"/>
          <w:lang w:val="pt-BR"/>
        </w:rPr>
      </w:pPr>
    </w:p>
    <w:p w14:paraId="16F5AEC4" w14:textId="0963D144" w:rsidR="003218A0" w:rsidRPr="003218A0" w:rsidRDefault="003218A0" w:rsidP="003218A0">
      <w:pPr>
        <w:spacing w:after="0" w:line="240" w:lineRule="auto"/>
        <w:jc w:val="both"/>
        <w:rPr>
          <w:rFonts w:cs="Calibri"/>
          <w:sz w:val="24"/>
          <w:szCs w:val="24"/>
          <w:lang w:val="en-IE"/>
        </w:rPr>
      </w:pPr>
      <w:r w:rsidRPr="003218A0">
        <w:rPr>
          <w:rFonts w:cs="Calibri"/>
          <w:sz w:val="24"/>
          <w:szCs w:val="24"/>
          <w:lang w:val="en-IE"/>
        </w:rPr>
        <w:t xml:space="preserve">The Board of Management </w:t>
      </w:r>
      <w:r w:rsidR="006062AC">
        <w:rPr>
          <w:rFonts w:cs="Calibri"/>
          <w:sz w:val="24"/>
          <w:szCs w:val="24"/>
          <w:lang w:val="en-IE"/>
        </w:rPr>
        <w:t>ratified</w:t>
      </w:r>
      <w:r w:rsidRPr="003218A0">
        <w:rPr>
          <w:rFonts w:cs="Calibri"/>
          <w:sz w:val="24"/>
          <w:szCs w:val="24"/>
          <w:lang w:val="en-IE"/>
        </w:rPr>
        <w:t xml:space="preserve"> this policy, and it will come into effect from the beginning of the 2026/27 school year.</w:t>
      </w:r>
    </w:p>
    <w:p w14:paraId="4AC1C47E" w14:textId="77777777" w:rsidR="00323E26" w:rsidRPr="008A50D7" w:rsidRDefault="00323E26" w:rsidP="00323E26">
      <w:pPr>
        <w:spacing w:after="0" w:line="240" w:lineRule="auto"/>
        <w:jc w:val="both"/>
        <w:rPr>
          <w:rFonts w:cs="Calibri"/>
          <w:sz w:val="24"/>
          <w:szCs w:val="24"/>
          <w:lang w:val="pt-BR"/>
        </w:rPr>
      </w:pPr>
    </w:p>
    <w:tbl>
      <w:tblPr>
        <w:tblStyle w:val="Greilletb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0"/>
        <w:gridCol w:w="2772"/>
        <w:gridCol w:w="917"/>
        <w:gridCol w:w="3677"/>
      </w:tblGrid>
      <w:tr w:rsidR="00323E26" w:rsidRPr="008A50D7" w14:paraId="595AFDDE" w14:textId="77777777" w:rsidTr="00397CEA">
        <w:tc>
          <w:tcPr>
            <w:tcW w:w="2490" w:type="dxa"/>
          </w:tcPr>
          <w:p w14:paraId="069BF59C" w14:textId="77777777" w:rsidR="00323E26" w:rsidRPr="008A50D7" w:rsidRDefault="00323E26" w:rsidP="00397CEA">
            <w:pPr>
              <w:spacing w:after="0" w:line="240" w:lineRule="auto"/>
              <w:jc w:val="right"/>
              <w:rPr>
                <w:rFonts w:cs="Calibri"/>
                <w:sz w:val="24"/>
                <w:szCs w:val="24"/>
                <w:lang w:val="pt-BR"/>
              </w:rPr>
            </w:pPr>
            <w:r w:rsidRPr="008A50D7">
              <w:rPr>
                <w:rFonts w:cs="Calibri"/>
                <w:b/>
                <w:bCs/>
                <w:sz w:val="24"/>
                <w:szCs w:val="24"/>
                <w:lang w:val="pt-BR"/>
              </w:rPr>
              <w:t>Siniú an Phríomhoide:</w:t>
            </w:r>
          </w:p>
        </w:tc>
        <w:tc>
          <w:tcPr>
            <w:tcW w:w="2490" w:type="dxa"/>
          </w:tcPr>
          <w:p w14:paraId="282A215D" w14:textId="69812227" w:rsidR="00323E26" w:rsidRPr="008A50D7" w:rsidRDefault="008E3917" w:rsidP="00397CEA">
            <w:pPr>
              <w:spacing w:after="0" w:line="240" w:lineRule="auto"/>
              <w:jc w:val="both"/>
              <w:rPr>
                <w:rFonts w:cs="Calibri"/>
                <w:sz w:val="24"/>
                <w:szCs w:val="24"/>
                <w:lang w:val="pt-BR"/>
              </w:rPr>
            </w:pPr>
            <w:r>
              <w:rPr>
                <w:rFonts w:cs="Calibri"/>
                <w:b/>
                <w:noProof/>
              </w:rPr>
              <w:drawing>
                <wp:inline distT="0" distB="0" distL="0" distR="0" wp14:anchorId="1A082543" wp14:editId="26D1027B">
                  <wp:extent cx="1623060" cy="3740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3060" cy="374015"/>
                          </a:xfrm>
                          <a:prstGeom prst="rect">
                            <a:avLst/>
                          </a:prstGeom>
                          <a:noFill/>
                        </pic:spPr>
                      </pic:pic>
                    </a:graphicData>
                  </a:graphic>
                </wp:inline>
              </w:drawing>
            </w:r>
          </w:p>
        </w:tc>
        <w:tc>
          <w:tcPr>
            <w:tcW w:w="940" w:type="dxa"/>
          </w:tcPr>
          <w:p w14:paraId="734EAF65" w14:textId="77777777" w:rsidR="00323E26" w:rsidRPr="008A50D7" w:rsidRDefault="00323E26" w:rsidP="00397CEA">
            <w:pPr>
              <w:spacing w:after="0" w:line="240" w:lineRule="auto"/>
              <w:jc w:val="right"/>
              <w:rPr>
                <w:rFonts w:cs="Calibri"/>
                <w:sz w:val="24"/>
                <w:szCs w:val="24"/>
                <w:lang w:val="pt-BR"/>
              </w:rPr>
            </w:pPr>
            <w:r w:rsidRPr="008A50D7">
              <w:rPr>
                <w:rFonts w:cs="Calibri"/>
                <w:b/>
                <w:bCs/>
                <w:sz w:val="24"/>
                <w:szCs w:val="24"/>
                <w:lang w:val="pt-BR"/>
              </w:rPr>
              <w:t>Dáta:</w:t>
            </w:r>
          </w:p>
        </w:tc>
        <w:tc>
          <w:tcPr>
            <w:tcW w:w="4042" w:type="dxa"/>
          </w:tcPr>
          <w:p w14:paraId="2CABA1E4" w14:textId="77777777" w:rsidR="00323E26" w:rsidRPr="008A50D7" w:rsidRDefault="00323E26" w:rsidP="00397CEA">
            <w:pPr>
              <w:spacing w:after="0" w:line="240" w:lineRule="auto"/>
              <w:jc w:val="both"/>
              <w:rPr>
                <w:rFonts w:cs="Calibri"/>
                <w:sz w:val="24"/>
                <w:szCs w:val="24"/>
                <w:lang w:val="pt-BR"/>
              </w:rPr>
            </w:pPr>
            <w:r w:rsidRPr="008A50D7">
              <w:rPr>
                <w:rFonts w:cs="Calibri"/>
                <w:sz w:val="24"/>
                <w:szCs w:val="24"/>
                <w:lang w:val="pt-BR"/>
              </w:rPr>
              <w:t>16/06/26</w:t>
            </w:r>
          </w:p>
          <w:p w14:paraId="4F6E6665" w14:textId="77777777" w:rsidR="00323E26" w:rsidRPr="008A50D7" w:rsidRDefault="00323E26" w:rsidP="00397CEA">
            <w:pPr>
              <w:spacing w:after="0" w:line="240" w:lineRule="auto"/>
              <w:jc w:val="both"/>
              <w:rPr>
                <w:rFonts w:cs="Calibri"/>
                <w:sz w:val="24"/>
                <w:szCs w:val="24"/>
                <w:lang w:val="pt-BR"/>
              </w:rPr>
            </w:pPr>
          </w:p>
        </w:tc>
      </w:tr>
      <w:tr w:rsidR="00323E26" w:rsidRPr="008A50D7" w14:paraId="57514998" w14:textId="77777777" w:rsidTr="00397CEA">
        <w:tc>
          <w:tcPr>
            <w:tcW w:w="2490" w:type="dxa"/>
          </w:tcPr>
          <w:p w14:paraId="12CA0AF0" w14:textId="77777777" w:rsidR="00323E26" w:rsidRPr="008A50D7" w:rsidRDefault="00323E26" w:rsidP="00397CEA">
            <w:pPr>
              <w:spacing w:after="0" w:line="240" w:lineRule="auto"/>
              <w:jc w:val="right"/>
              <w:rPr>
                <w:rFonts w:cs="Calibri"/>
                <w:sz w:val="24"/>
                <w:szCs w:val="24"/>
                <w:lang w:val="pt-BR"/>
              </w:rPr>
            </w:pPr>
            <w:proofErr w:type="spellStart"/>
            <w:r w:rsidRPr="008A50D7">
              <w:rPr>
                <w:rFonts w:cs="Calibri"/>
                <w:b/>
                <w:bCs/>
                <w:sz w:val="24"/>
                <w:szCs w:val="24"/>
              </w:rPr>
              <w:t>Siniú</w:t>
            </w:r>
            <w:proofErr w:type="spellEnd"/>
            <w:r w:rsidRPr="008A50D7">
              <w:rPr>
                <w:rFonts w:cs="Calibri"/>
                <w:b/>
                <w:bCs/>
                <w:sz w:val="24"/>
                <w:szCs w:val="24"/>
              </w:rPr>
              <w:t xml:space="preserve"> an </w:t>
            </w:r>
            <w:proofErr w:type="spellStart"/>
            <w:r w:rsidRPr="008A50D7">
              <w:rPr>
                <w:rFonts w:cs="Calibri"/>
                <w:b/>
                <w:bCs/>
                <w:sz w:val="24"/>
                <w:szCs w:val="24"/>
              </w:rPr>
              <w:t>Chathaoirligh</w:t>
            </w:r>
            <w:proofErr w:type="spellEnd"/>
            <w:r w:rsidRPr="008A50D7">
              <w:rPr>
                <w:rFonts w:cs="Calibri"/>
                <w:b/>
                <w:bCs/>
                <w:sz w:val="24"/>
                <w:szCs w:val="24"/>
              </w:rPr>
              <w:t>:</w:t>
            </w:r>
          </w:p>
        </w:tc>
        <w:tc>
          <w:tcPr>
            <w:tcW w:w="2490" w:type="dxa"/>
          </w:tcPr>
          <w:p w14:paraId="6C125221" w14:textId="77777777" w:rsidR="00323E26" w:rsidRPr="008A50D7" w:rsidRDefault="00323E26" w:rsidP="00397CEA">
            <w:pPr>
              <w:spacing w:after="0" w:line="240" w:lineRule="auto"/>
              <w:jc w:val="both"/>
              <w:rPr>
                <w:rFonts w:cs="Calibri"/>
                <w:sz w:val="24"/>
                <w:szCs w:val="24"/>
                <w:lang w:val="pt-BR"/>
              </w:rPr>
            </w:pPr>
            <w:r w:rsidRPr="008A50D7">
              <w:rPr>
                <w:rFonts w:cs="Calibri"/>
                <w:noProof/>
                <w:sz w:val="24"/>
                <w:szCs w:val="24"/>
              </w:rPr>
              <w:drawing>
                <wp:inline distT="0" distB="0" distL="0" distR="0" wp14:anchorId="15571A00" wp14:editId="498D2F98">
                  <wp:extent cx="933450" cy="299098"/>
                  <wp:effectExtent l="0" t="0" r="0" b="5715"/>
                  <wp:docPr id="1482798441" name="Pictiú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98441" name="Pictiúr 1482798441"/>
                          <pic:cNvPicPr/>
                        </pic:nvPicPr>
                        <pic:blipFill rotWithShape="1">
                          <a:blip r:embed="rId7" cstate="print">
                            <a:extLst>
                              <a:ext uri="{28A0092B-C50C-407E-A947-70E740481C1C}">
                                <a14:useLocalDpi xmlns:a14="http://schemas.microsoft.com/office/drawing/2010/main" val="0"/>
                              </a:ext>
                            </a:extLst>
                          </a:blip>
                          <a:srcRect l="25592" t="21238" r="27210" b="23544"/>
                          <a:stretch>
                            <a:fillRect/>
                          </a:stretch>
                        </pic:blipFill>
                        <pic:spPr bwMode="auto">
                          <a:xfrm>
                            <a:off x="0" y="0"/>
                            <a:ext cx="969807" cy="310748"/>
                          </a:xfrm>
                          <a:prstGeom prst="rect">
                            <a:avLst/>
                          </a:prstGeom>
                          <a:ln>
                            <a:noFill/>
                          </a:ln>
                          <a:extLst>
                            <a:ext uri="{53640926-AAD7-44D8-BBD7-CCE9431645EC}">
                              <a14:shadowObscured xmlns:a14="http://schemas.microsoft.com/office/drawing/2010/main"/>
                            </a:ext>
                          </a:extLst>
                        </pic:spPr>
                      </pic:pic>
                    </a:graphicData>
                  </a:graphic>
                </wp:inline>
              </w:drawing>
            </w:r>
          </w:p>
        </w:tc>
        <w:tc>
          <w:tcPr>
            <w:tcW w:w="940" w:type="dxa"/>
          </w:tcPr>
          <w:p w14:paraId="15E5BDFE" w14:textId="77777777" w:rsidR="00323E26" w:rsidRPr="008A50D7" w:rsidRDefault="00323E26" w:rsidP="00397CEA">
            <w:pPr>
              <w:spacing w:after="0" w:line="240" w:lineRule="auto"/>
              <w:jc w:val="right"/>
              <w:rPr>
                <w:rFonts w:cs="Calibri"/>
                <w:sz w:val="24"/>
                <w:szCs w:val="24"/>
                <w:lang w:val="pt-BR"/>
              </w:rPr>
            </w:pPr>
            <w:r w:rsidRPr="008A50D7">
              <w:rPr>
                <w:rFonts w:cs="Calibri"/>
                <w:b/>
                <w:bCs/>
                <w:sz w:val="24"/>
                <w:szCs w:val="24"/>
                <w:lang w:val="pt-BR"/>
              </w:rPr>
              <w:t>Dáta:</w:t>
            </w:r>
          </w:p>
        </w:tc>
        <w:tc>
          <w:tcPr>
            <w:tcW w:w="4042" w:type="dxa"/>
          </w:tcPr>
          <w:p w14:paraId="29B67272" w14:textId="77777777" w:rsidR="00323E26" w:rsidRPr="008A50D7" w:rsidRDefault="00323E26" w:rsidP="00397CEA">
            <w:pPr>
              <w:spacing w:after="0" w:line="240" w:lineRule="auto"/>
              <w:jc w:val="both"/>
              <w:rPr>
                <w:rFonts w:cs="Calibri"/>
                <w:sz w:val="24"/>
                <w:szCs w:val="24"/>
                <w:lang w:val="pt-BR"/>
              </w:rPr>
            </w:pPr>
            <w:r w:rsidRPr="008A50D7">
              <w:rPr>
                <w:rFonts w:cs="Calibri"/>
                <w:sz w:val="24"/>
                <w:szCs w:val="24"/>
                <w:lang w:val="pt-BR"/>
              </w:rPr>
              <w:t>16/06/26</w:t>
            </w:r>
          </w:p>
        </w:tc>
      </w:tr>
    </w:tbl>
    <w:p w14:paraId="64811F50" w14:textId="77777777" w:rsidR="00323E26" w:rsidRPr="008A50D7" w:rsidRDefault="00323E26" w:rsidP="00323E26">
      <w:pPr>
        <w:spacing w:after="0" w:line="240" w:lineRule="auto"/>
        <w:jc w:val="both"/>
        <w:rPr>
          <w:rFonts w:cs="Calibri"/>
          <w:sz w:val="24"/>
          <w:szCs w:val="24"/>
          <w:lang w:val="pt-BR"/>
        </w:rPr>
      </w:pPr>
    </w:p>
    <w:p w14:paraId="489B2AC3" w14:textId="77777777" w:rsidR="00323E26" w:rsidRDefault="00323E26" w:rsidP="00323E26">
      <w:pPr>
        <w:spacing w:after="0" w:line="240" w:lineRule="auto"/>
        <w:jc w:val="both"/>
        <w:rPr>
          <w:rFonts w:cs="Calibri"/>
          <w:sz w:val="24"/>
          <w:szCs w:val="24"/>
          <w:lang w:val="pt-BR"/>
        </w:rPr>
      </w:pPr>
    </w:p>
    <w:p w14:paraId="5EBA57C2" w14:textId="77777777" w:rsidR="008E3917" w:rsidRDefault="008E3917" w:rsidP="00323E26">
      <w:pPr>
        <w:spacing w:after="0" w:line="240" w:lineRule="auto"/>
        <w:jc w:val="both"/>
        <w:rPr>
          <w:rFonts w:cs="Calibri"/>
          <w:sz w:val="24"/>
          <w:szCs w:val="24"/>
          <w:lang w:val="pt-BR"/>
        </w:rPr>
      </w:pPr>
    </w:p>
    <w:p w14:paraId="10604385" w14:textId="77777777" w:rsidR="008E3917" w:rsidRDefault="008E3917" w:rsidP="00323E26">
      <w:pPr>
        <w:spacing w:after="0" w:line="240" w:lineRule="auto"/>
        <w:jc w:val="both"/>
        <w:rPr>
          <w:rFonts w:cs="Calibri"/>
          <w:sz w:val="24"/>
          <w:szCs w:val="24"/>
          <w:lang w:val="pt-BR"/>
        </w:rPr>
      </w:pPr>
    </w:p>
    <w:p w14:paraId="396464FF" w14:textId="77777777" w:rsidR="008E3917" w:rsidRDefault="008E3917" w:rsidP="00323E26">
      <w:pPr>
        <w:spacing w:after="0" w:line="240" w:lineRule="auto"/>
        <w:jc w:val="both"/>
        <w:rPr>
          <w:rFonts w:cs="Calibri"/>
          <w:sz w:val="24"/>
          <w:szCs w:val="24"/>
          <w:lang w:val="pt-BR"/>
        </w:rPr>
      </w:pPr>
    </w:p>
    <w:p w14:paraId="56EF7951" w14:textId="77777777" w:rsidR="008E3917" w:rsidRDefault="008E3917" w:rsidP="00323E26">
      <w:pPr>
        <w:spacing w:after="0" w:line="240" w:lineRule="auto"/>
        <w:jc w:val="both"/>
        <w:rPr>
          <w:rFonts w:cs="Calibri"/>
          <w:sz w:val="24"/>
          <w:szCs w:val="24"/>
          <w:lang w:val="pt-BR"/>
        </w:rPr>
      </w:pPr>
    </w:p>
    <w:p w14:paraId="7DEE8E0E" w14:textId="77777777" w:rsidR="008E3917" w:rsidRDefault="008E3917" w:rsidP="00323E26">
      <w:pPr>
        <w:spacing w:after="0" w:line="240" w:lineRule="auto"/>
        <w:jc w:val="both"/>
        <w:rPr>
          <w:rFonts w:cs="Calibri"/>
          <w:sz w:val="24"/>
          <w:szCs w:val="24"/>
          <w:lang w:val="pt-BR"/>
        </w:rPr>
      </w:pPr>
    </w:p>
    <w:p w14:paraId="1AE4044B" w14:textId="77777777" w:rsidR="008E3917" w:rsidRDefault="008E3917" w:rsidP="00323E26">
      <w:pPr>
        <w:spacing w:after="0" w:line="240" w:lineRule="auto"/>
        <w:jc w:val="both"/>
        <w:rPr>
          <w:rFonts w:cs="Calibri"/>
          <w:sz w:val="24"/>
          <w:szCs w:val="24"/>
          <w:lang w:val="pt-BR"/>
        </w:rPr>
      </w:pPr>
    </w:p>
    <w:p w14:paraId="7535C82C" w14:textId="77777777" w:rsidR="008E3917" w:rsidRDefault="008E3917" w:rsidP="00323E26">
      <w:pPr>
        <w:spacing w:after="0" w:line="240" w:lineRule="auto"/>
        <w:jc w:val="both"/>
        <w:rPr>
          <w:rFonts w:cs="Calibri"/>
          <w:sz w:val="24"/>
          <w:szCs w:val="24"/>
          <w:lang w:val="pt-BR"/>
        </w:rPr>
      </w:pPr>
    </w:p>
    <w:p w14:paraId="4B0C40FC" w14:textId="77777777" w:rsidR="008E3917" w:rsidRPr="008A50D7" w:rsidRDefault="008E3917" w:rsidP="00323E26">
      <w:pPr>
        <w:spacing w:after="0" w:line="240" w:lineRule="auto"/>
        <w:jc w:val="both"/>
        <w:rPr>
          <w:rFonts w:cs="Calibri"/>
          <w:sz w:val="24"/>
          <w:szCs w:val="24"/>
          <w:lang w:val="pt-BR"/>
        </w:rPr>
      </w:pPr>
    </w:p>
    <w:p w14:paraId="03C4477F" w14:textId="77777777" w:rsidR="00323E26" w:rsidRPr="008A50D7" w:rsidRDefault="00323E26" w:rsidP="00323E26">
      <w:pPr>
        <w:spacing w:after="0" w:line="240" w:lineRule="auto"/>
        <w:jc w:val="both"/>
        <w:rPr>
          <w:rFonts w:cs="Calibri"/>
          <w:b/>
          <w:bCs/>
          <w:sz w:val="24"/>
          <w:szCs w:val="24"/>
        </w:rPr>
      </w:pPr>
      <w:r w:rsidRPr="008A50D7">
        <w:rPr>
          <w:rFonts w:cs="Calibri"/>
          <w:sz w:val="24"/>
          <w:szCs w:val="24"/>
          <w:lang w:val="pt-BR"/>
        </w:rPr>
        <w:tab/>
      </w:r>
      <w:r w:rsidRPr="008A50D7">
        <w:rPr>
          <w:rFonts w:cs="Calibri"/>
          <w:sz w:val="24"/>
          <w:szCs w:val="24"/>
          <w:lang w:val="pt-BR"/>
        </w:rPr>
        <w:tab/>
      </w:r>
      <w:r w:rsidRPr="008A50D7">
        <w:rPr>
          <w:rFonts w:cs="Calibri"/>
          <w:sz w:val="24"/>
          <w:szCs w:val="24"/>
          <w:lang w:val="pt-BR"/>
        </w:rPr>
        <w:tab/>
      </w:r>
    </w:p>
    <w:p w14:paraId="6C57AF1D" w14:textId="77777777" w:rsidR="00AA0136" w:rsidRDefault="00AA0136" w:rsidP="00AA0136">
      <w:pPr>
        <w:pStyle w:val="paragraph"/>
        <w:spacing w:before="0" w:beforeAutospacing="0" w:after="0" w:afterAutospacing="0"/>
        <w:jc w:val="both"/>
        <w:textAlignment w:val="baseline"/>
        <w:rPr>
          <w:rFonts w:ascii="Calibri" w:hAnsi="Calibri" w:cs="Calibri"/>
          <w:b/>
          <w:bCs/>
          <w:color w:val="660066"/>
        </w:rPr>
      </w:pPr>
    </w:p>
    <w:p w14:paraId="6EC3737A" w14:textId="79B693F9" w:rsidR="00AA0136" w:rsidRPr="002F6CF5" w:rsidRDefault="00AA0136" w:rsidP="00AA0136">
      <w:pPr>
        <w:pStyle w:val="paragraph"/>
        <w:spacing w:before="0" w:beforeAutospacing="0" w:after="0" w:afterAutospacing="0"/>
        <w:jc w:val="both"/>
        <w:textAlignment w:val="baseline"/>
        <w:rPr>
          <w:rFonts w:ascii="Calibri" w:hAnsi="Calibri" w:cs="Calibri"/>
          <w:b/>
          <w:bCs/>
          <w:color w:val="660066"/>
        </w:rPr>
      </w:pPr>
      <w:r w:rsidRPr="002F6CF5">
        <w:rPr>
          <w:rFonts w:ascii="Calibri" w:hAnsi="Calibri" w:cs="Calibri"/>
          <w:b/>
          <w:bCs/>
          <w:color w:val="660066"/>
        </w:rPr>
        <w:t>Appendix 1</w:t>
      </w:r>
    </w:p>
    <w:p w14:paraId="5B31F9F1" w14:textId="77777777" w:rsidR="00AA0136" w:rsidRPr="002F6CF5" w:rsidRDefault="00AA0136" w:rsidP="00AA0136">
      <w:pPr>
        <w:pStyle w:val="paragraph"/>
        <w:spacing w:before="0" w:beforeAutospacing="0" w:after="0" w:afterAutospacing="0"/>
        <w:jc w:val="both"/>
        <w:textAlignment w:val="baseline"/>
        <w:rPr>
          <w:rFonts w:ascii="Calibri" w:hAnsi="Calibri" w:cs="Calibri"/>
        </w:rPr>
      </w:pPr>
    </w:p>
    <w:p w14:paraId="274E7EAD" w14:textId="7DC904F3" w:rsidR="00AA0136" w:rsidRPr="00350A97" w:rsidRDefault="00350A97" w:rsidP="00AA0136">
      <w:pPr>
        <w:spacing w:after="0" w:line="240" w:lineRule="auto"/>
        <w:jc w:val="both"/>
        <w:rPr>
          <w:rFonts w:cs="Calibri"/>
          <w:b/>
          <w:bCs/>
          <w:color w:val="660066"/>
          <w:sz w:val="24"/>
          <w:szCs w:val="24"/>
        </w:rPr>
      </w:pPr>
      <w:r w:rsidRPr="00350A97">
        <w:rPr>
          <w:rFonts w:cs="Calibri"/>
          <w:b/>
          <w:bCs/>
          <w:color w:val="660066"/>
          <w:sz w:val="24"/>
          <w:szCs w:val="24"/>
        </w:rPr>
        <w:t>(</w:t>
      </w:r>
      <w:proofErr w:type="spellStart"/>
      <w:r w:rsidR="00AA0136" w:rsidRPr="00350A97">
        <w:rPr>
          <w:rFonts w:cs="Calibri"/>
          <w:b/>
          <w:bCs/>
          <w:color w:val="660066"/>
          <w:sz w:val="24"/>
          <w:szCs w:val="24"/>
        </w:rPr>
        <w:t>i</w:t>
      </w:r>
      <w:proofErr w:type="spellEnd"/>
      <w:r w:rsidR="00AA0136" w:rsidRPr="00350A97">
        <w:rPr>
          <w:rFonts w:cs="Calibri"/>
          <w:b/>
          <w:bCs/>
          <w:color w:val="660066"/>
          <w:sz w:val="24"/>
          <w:szCs w:val="24"/>
        </w:rPr>
        <w:t>) Suspension; Implementation, Opportunity to Respond, Appeals</w:t>
      </w:r>
    </w:p>
    <w:p w14:paraId="095E6A73" w14:textId="77777777" w:rsidR="00AA0136" w:rsidRPr="002F6CF5" w:rsidRDefault="00AA0136" w:rsidP="00AA0136">
      <w:pPr>
        <w:spacing w:after="0" w:line="240" w:lineRule="auto"/>
        <w:jc w:val="both"/>
        <w:rPr>
          <w:rFonts w:cs="Calibri"/>
          <w:b/>
          <w:bCs/>
          <w:color w:val="501549" w:themeColor="accent5" w:themeShade="80"/>
          <w:sz w:val="24"/>
          <w:szCs w:val="24"/>
        </w:rPr>
      </w:pPr>
    </w:p>
    <w:p w14:paraId="062668B7" w14:textId="77777777" w:rsidR="00AA0136" w:rsidRPr="002F6CF5" w:rsidRDefault="00AA0136" w:rsidP="00AA0136">
      <w:pPr>
        <w:autoSpaceDE w:val="0"/>
        <w:autoSpaceDN w:val="0"/>
        <w:adjustRightInd w:val="0"/>
        <w:spacing w:after="0" w:line="240" w:lineRule="auto"/>
        <w:jc w:val="both"/>
        <w:rPr>
          <w:rFonts w:cs="Calibri"/>
          <w:iCs/>
          <w:sz w:val="24"/>
          <w:szCs w:val="24"/>
          <w:lang w:eastAsia="en-IE"/>
        </w:rPr>
      </w:pPr>
      <w:r w:rsidRPr="002F6CF5">
        <w:rPr>
          <w:rFonts w:cs="Calibri"/>
          <w:iCs/>
          <w:sz w:val="24"/>
          <w:szCs w:val="24"/>
          <w:lang w:eastAsia="en-IE"/>
        </w:rPr>
        <w:t xml:space="preserve">Suspension is to be used as a proportionate response to the behaviour that is causing concern. The decision to suspend a student requires serious grounds such as; </w:t>
      </w:r>
    </w:p>
    <w:p w14:paraId="0A8BEB08" w14:textId="77777777" w:rsidR="00AA0136" w:rsidRPr="002F6CF5" w:rsidRDefault="00AA0136" w:rsidP="00AA0136">
      <w:pPr>
        <w:numPr>
          <w:ilvl w:val="0"/>
          <w:numId w:val="21"/>
        </w:numPr>
        <w:autoSpaceDE w:val="0"/>
        <w:autoSpaceDN w:val="0"/>
        <w:adjustRightInd w:val="0"/>
        <w:spacing w:after="0" w:line="240" w:lineRule="auto"/>
        <w:contextualSpacing/>
        <w:jc w:val="both"/>
        <w:rPr>
          <w:rFonts w:eastAsia="Times New Roman" w:cs="Calibri"/>
          <w:iCs/>
          <w:sz w:val="24"/>
          <w:szCs w:val="24"/>
          <w:lang w:eastAsia="en-IE"/>
        </w:rPr>
      </w:pPr>
      <w:r w:rsidRPr="002F6CF5">
        <w:rPr>
          <w:rFonts w:eastAsia="Times New Roman" w:cs="Calibri"/>
          <w:iCs/>
          <w:sz w:val="24"/>
          <w:szCs w:val="24"/>
          <w:lang w:eastAsia="en-IE"/>
        </w:rPr>
        <w:t>The student’s behaviour has had a seriously detrimental effect on the education of other students</w:t>
      </w:r>
    </w:p>
    <w:p w14:paraId="34C44E60" w14:textId="77777777" w:rsidR="00AA0136" w:rsidRPr="002F6CF5" w:rsidRDefault="00AA0136" w:rsidP="00AA0136">
      <w:pPr>
        <w:numPr>
          <w:ilvl w:val="0"/>
          <w:numId w:val="21"/>
        </w:numPr>
        <w:autoSpaceDE w:val="0"/>
        <w:autoSpaceDN w:val="0"/>
        <w:adjustRightInd w:val="0"/>
        <w:spacing w:after="0" w:line="240" w:lineRule="auto"/>
        <w:contextualSpacing/>
        <w:jc w:val="both"/>
        <w:rPr>
          <w:rFonts w:eastAsia="Times New Roman" w:cs="Calibri"/>
          <w:iCs/>
          <w:sz w:val="24"/>
          <w:szCs w:val="24"/>
          <w:lang w:eastAsia="en-IE"/>
        </w:rPr>
      </w:pPr>
      <w:r w:rsidRPr="002F6CF5">
        <w:rPr>
          <w:rFonts w:eastAsia="Times New Roman" w:cs="Calibri"/>
          <w:iCs/>
          <w:sz w:val="24"/>
          <w:szCs w:val="24"/>
          <w:lang w:eastAsia="en-IE"/>
        </w:rPr>
        <w:t>The student’s continued presence in the school currently constitutes a threat to safety</w:t>
      </w:r>
    </w:p>
    <w:p w14:paraId="69FF82C1" w14:textId="77777777" w:rsidR="00AA0136" w:rsidRPr="002F6CF5" w:rsidRDefault="00AA0136" w:rsidP="00AA0136">
      <w:pPr>
        <w:numPr>
          <w:ilvl w:val="0"/>
          <w:numId w:val="21"/>
        </w:numPr>
        <w:autoSpaceDE w:val="0"/>
        <w:autoSpaceDN w:val="0"/>
        <w:adjustRightInd w:val="0"/>
        <w:spacing w:after="0" w:line="240" w:lineRule="auto"/>
        <w:contextualSpacing/>
        <w:jc w:val="both"/>
        <w:rPr>
          <w:rFonts w:eastAsia="Times New Roman" w:cs="Calibri"/>
          <w:iCs/>
          <w:sz w:val="24"/>
          <w:szCs w:val="24"/>
          <w:lang w:eastAsia="en-IE"/>
        </w:rPr>
      </w:pPr>
      <w:r w:rsidRPr="002F6CF5">
        <w:rPr>
          <w:rFonts w:eastAsia="Times New Roman" w:cs="Calibri"/>
          <w:iCs/>
          <w:sz w:val="24"/>
          <w:szCs w:val="24"/>
          <w:lang w:eastAsia="en-IE"/>
        </w:rPr>
        <w:t>The student is responsible for serious damage to property</w:t>
      </w:r>
    </w:p>
    <w:p w14:paraId="0A4803B4" w14:textId="4EF8ED51" w:rsidR="00AA0136" w:rsidRPr="002F6CF5" w:rsidRDefault="00AA0136" w:rsidP="00AA0136">
      <w:pPr>
        <w:autoSpaceDE w:val="0"/>
        <w:autoSpaceDN w:val="0"/>
        <w:adjustRightInd w:val="0"/>
        <w:jc w:val="both"/>
        <w:rPr>
          <w:rFonts w:cs="Calibri"/>
          <w:iCs/>
          <w:sz w:val="24"/>
          <w:szCs w:val="24"/>
          <w:lang w:eastAsia="en-IE"/>
        </w:rPr>
      </w:pPr>
      <w:r w:rsidRPr="002F6CF5">
        <w:rPr>
          <w:rFonts w:cs="Calibri"/>
          <w:iCs/>
          <w:sz w:val="24"/>
          <w:szCs w:val="24"/>
          <w:lang w:eastAsia="en-IE"/>
        </w:rPr>
        <w:t xml:space="preserve">Suspension can provide respite for staff and the student, give the student time to reflect on the link between their action/ behaviour and the consequences of such and give staff time to plan ways of helping the student to change their unacceptable behaviour. Suspension is described in further detail in chapters </w:t>
      </w:r>
      <w:r w:rsidR="00FD5BDB" w:rsidRPr="002F6CF5">
        <w:rPr>
          <w:rFonts w:cs="Calibri"/>
          <w:iCs/>
          <w:sz w:val="24"/>
          <w:szCs w:val="24"/>
          <w:lang w:eastAsia="en-IE"/>
        </w:rPr>
        <w:t>10</w:t>
      </w:r>
      <w:r w:rsidRPr="002F6CF5">
        <w:rPr>
          <w:rFonts w:cs="Calibri"/>
          <w:iCs/>
          <w:sz w:val="24"/>
          <w:szCs w:val="24"/>
          <w:lang w:eastAsia="en-IE"/>
        </w:rPr>
        <w:t xml:space="preserve"> and </w:t>
      </w:r>
      <w:r w:rsidR="00FD5BDB" w:rsidRPr="002F6CF5">
        <w:rPr>
          <w:rFonts w:cs="Calibri"/>
          <w:iCs/>
          <w:sz w:val="24"/>
          <w:szCs w:val="24"/>
          <w:lang w:eastAsia="en-IE"/>
        </w:rPr>
        <w:t xml:space="preserve">11 </w:t>
      </w:r>
      <w:r w:rsidRPr="002F6CF5">
        <w:rPr>
          <w:rFonts w:cs="Calibri"/>
          <w:iCs/>
          <w:sz w:val="24"/>
          <w:szCs w:val="24"/>
          <w:lang w:eastAsia="en-IE"/>
        </w:rPr>
        <w:t xml:space="preserve">of, “Developing a Code of Behaviour: Guidelines for Schools,” National Education Welfare Board, 2008. </w:t>
      </w:r>
    </w:p>
    <w:p w14:paraId="07C2BEDA" w14:textId="77777777" w:rsidR="00AA0136" w:rsidRPr="002F6CF5" w:rsidRDefault="00AA0136" w:rsidP="00AA0136">
      <w:pPr>
        <w:autoSpaceDE w:val="0"/>
        <w:autoSpaceDN w:val="0"/>
        <w:adjustRightInd w:val="0"/>
        <w:spacing w:after="0" w:line="240" w:lineRule="auto"/>
        <w:jc w:val="both"/>
        <w:rPr>
          <w:rFonts w:cs="Calibri"/>
          <w:b/>
          <w:bCs/>
          <w:color w:val="660066"/>
          <w:sz w:val="24"/>
          <w:szCs w:val="24"/>
          <w:lang w:eastAsia="en-IE"/>
        </w:rPr>
      </w:pPr>
      <w:r w:rsidRPr="002F6CF5">
        <w:rPr>
          <w:rFonts w:cs="Calibri"/>
          <w:b/>
          <w:bCs/>
          <w:color w:val="660066"/>
          <w:sz w:val="24"/>
          <w:szCs w:val="24"/>
          <w:lang w:eastAsia="en-IE"/>
        </w:rPr>
        <w:lastRenderedPageBreak/>
        <w:t>Implementation</w:t>
      </w:r>
    </w:p>
    <w:p w14:paraId="552055FC" w14:textId="77777777" w:rsidR="00AA0136" w:rsidRPr="002F6CF5" w:rsidRDefault="00AA0136" w:rsidP="00AA0136">
      <w:pPr>
        <w:autoSpaceDE w:val="0"/>
        <w:autoSpaceDN w:val="0"/>
        <w:adjustRightInd w:val="0"/>
        <w:spacing w:after="0" w:line="240" w:lineRule="auto"/>
        <w:jc w:val="both"/>
        <w:rPr>
          <w:rFonts w:cs="Calibri"/>
          <w:bCs/>
          <w:sz w:val="24"/>
          <w:szCs w:val="24"/>
          <w:lang w:eastAsia="en-IE"/>
        </w:rPr>
      </w:pPr>
      <w:r w:rsidRPr="002F6CF5">
        <w:rPr>
          <w:rFonts w:cs="Calibri"/>
          <w:bCs/>
          <w:sz w:val="24"/>
          <w:szCs w:val="24"/>
          <w:lang w:eastAsia="en-IE"/>
        </w:rPr>
        <w:t xml:space="preserve">The BOM and Principal have a duty to ensure that there are no undue delays in an investigation into serious </w:t>
      </w:r>
      <w:proofErr w:type="spellStart"/>
      <w:r w:rsidRPr="002F6CF5">
        <w:rPr>
          <w:rFonts w:cs="Calibri"/>
          <w:bCs/>
          <w:sz w:val="24"/>
          <w:szCs w:val="24"/>
          <w:lang w:eastAsia="en-IE"/>
        </w:rPr>
        <w:t>misbehaviour</w:t>
      </w:r>
      <w:proofErr w:type="spellEnd"/>
      <w:r w:rsidRPr="002F6CF5">
        <w:rPr>
          <w:rFonts w:cs="Calibri"/>
          <w:bCs/>
          <w:sz w:val="24"/>
          <w:szCs w:val="24"/>
          <w:lang w:eastAsia="en-IE"/>
        </w:rPr>
        <w:t xml:space="preserve"> and in making decisions about the imposition of suspension or expulsion. </w:t>
      </w:r>
    </w:p>
    <w:p w14:paraId="548F8581" w14:textId="77777777" w:rsidR="00AA0136" w:rsidRPr="002F6CF5" w:rsidRDefault="00AA0136" w:rsidP="00AA0136">
      <w:pPr>
        <w:autoSpaceDE w:val="0"/>
        <w:autoSpaceDN w:val="0"/>
        <w:adjustRightInd w:val="0"/>
        <w:spacing w:after="0" w:line="240" w:lineRule="auto"/>
        <w:jc w:val="both"/>
        <w:rPr>
          <w:rFonts w:cs="Calibri"/>
          <w:b/>
          <w:bCs/>
          <w:sz w:val="24"/>
          <w:szCs w:val="24"/>
          <w:lang w:eastAsia="en-IE"/>
        </w:rPr>
      </w:pPr>
      <w:r w:rsidRPr="002F6CF5">
        <w:rPr>
          <w:rFonts w:cs="Calibri"/>
          <w:bCs/>
          <w:sz w:val="24"/>
          <w:szCs w:val="24"/>
          <w:lang w:eastAsia="en-IE"/>
        </w:rPr>
        <w:t xml:space="preserve">Where a preliminary assessment of the facts confirms serious </w:t>
      </w:r>
      <w:proofErr w:type="spellStart"/>
      <w:r w:rsidRPr="002F6CF5">
        <w:rPr>
          <w:rFonts w:cs="Calibri"/>
          <w:bCs/>
          <w:sz w:val="24"/>
          <w:szCs w:val="24"/>
          <w:lang w:eastAsia="en-IE"/>
        </w:rPr>
        <w:t>misbehaviour</w:t>
      </w:r>
      <w:proofErr w:type="spellEnd"/>
      <w:r w:rsidRPr="002F6CF5">
        <w:rPr>
          <w:rFonts w:cs="Calibri"/>
          <w:bCs/>
          <w:sz w:val="24"/>
          <w:szCs w:val="24"/>
          <w:lang w:eastAsia="en-IE"/>
        </w:rPr>
        <w:t xml:space="preserve"> has occurred that could warrant suspension, the principal will inform the pupil and their parents about the incident and also give them an opportunity to respond</w:t>
      </w:r>
      <w:r w:rsidRPr="002F6CF5">
        <w:rPr>
          <w:rFonts w:cs="Calibri"/>
          <w:b/>
          <w:bCs/>
          <w:sz w:val="24"/>
          <w:szCs w:val="24"/>
          <w:lang w:eastAsia="en-IE"/>
        </w:rPr>
        <w:t xml:space="preserve">. </w:t>
      </w:r>
    </w:p>
    <w:p w14:paraId="2101815A" w14:textId="715D168D" w:rsidR="00AA0136" w:rsidRPr="002F6CF5" w:rsidRDefault="00AA0136" w:rsidP="00AA0136">
      <w:pPr>
        <w:autoSpaceDE w:val="0"/>
        <w:autoSpaceDN w:val="0"/>
        <w:adjustRightInd w:val="0"/>
        <w:spacing w:after="0" w:line="240" w:lineRule="auto"/>
        <w:jc w:val="both"/>
        <w:rPr>
          <w:rFonts w:cs="Calibri"/>
          <w:sz w:val="24"/>
          <w:szCs w:val="24"/>
          <w:lang w:eastAsia="en-IE"/>
        </w:rPr>
      </w:pPr>
      <w:r w:rsidRPr="002F6CF5">
        <w:rPr>
          <w:rFonts w:cs="Calibri"/>
          <w:sz w:val="24"/>
          <w:szCs w:val="24"/>
          <w:lang w:eastAsia="en-IE"/>
        </w:rPr>
        <w:t xml:space="preserve">The Board of Management </w:t>
      </w:r>
      <w:proofErr w:type="spellStart"/>
      <w:r w:rsidRPr="002F6CF5">
        <w:rPr>
          <w:rFonts w:cs="Calibri"/>
          <w:sz w:val="24"/>
          <w:szCs w:val="24"/>
          <w:lang w:eastAsia="en-IE"/>
        </w:rPr>
        <w:t>authorises</w:t>
      </w:r>
      <w:proofErr w:type="spellEnd"/>
      <w:r w:rsidRPr="002F6CF5">
        <w:rPr>
          <w:rFonts w:cs="Calibri"/>
          <w:sz w:val="24"/>
          <w:szCs w:val="24"/>
          <w:lang w:eastAsia="en-IE"/>
        </w:rPr>
        <w:t xml:space="preserve"> the </w:t>
      </w:r>
      <w:proofErr w:type="gramStart"/>
      <w:r w:rsidRPr="002F6CF5">
        <w:rPr>
          <w:rFonts w:cs="Calibri"/>
          <w:sz w:val="24"/>
          <w:szCs w:val="24"/>
          <w:lang w:eastAsia="en-IE"/>
        </w:rPr>
        <w:t>Principal</w:t>
      </w:r>
      <w:proofErr w:type="gramEnd"/>
      <w:r w:rsidRPr="002F6CF5">
        <w:rPr>
          <w:rFonts w:cs="Calibri"/>
          <w:sz w:val="24"/>
          <w:szCs w:val="24"/>
          <w:lang w:eastAsia="en-IE"/>
        </w:rPr>
        <w:t xml:space="preserve"> to impose a suspension of up to three school days, where deemed appropriate, without requiring prior approval from the Board</w:t>
      </w:r>
      <w:r w:rsidR="00B31305" w:rsidRPr="002F6CF5">
        <w:rPr>
          <w:rFonts w:cs="Calibri"/>
          <w:sz w:val="24"/>
          <w:szCs w:val="24"/>
          <w:lang w:eastAsia="en-IE"/>
        </w:rPr>
        <w:t>.</w:t>
      </w:r>
    </w:p>
    <w:p w14:paraId="51CC2B37" w14:textId="77777777" w:rsidR="00AA0136" w:rsidRPr="002F6CF5" w:rsidRDefault="00AA0136" w:rsidP="00AA0136">
      <w:pPr>
        <w:autoSpaceDE w:val="0"/>
        <w:autoSpaceDN w:val="0"/>
        <w:adjustRightInd w:val="0"/>
        <w:spacing w:after="0" w:line="240" w:lineRule="auto"/>
        <w:jc w:val="both"/>
        <w:rPr>
          <w:rFonts w:cs="Calibri"/>
          <w:sz w:val="24"/>
          <w:szCs w:val="24"/>
          <w:lang w:eastAsia="en-IE"/>
        </w:rPr>
      </w:pPr>
    </w:p>
    <w:p w14:paraId="20A2CECC" w14:textId="77777777" w:rsidR="00AA0136" w:rsidRPr="002F6CF5" w:rsidRDefault="00AA0136" w:rsidP="00AA0136">
      <w:pPr>
        <w:autoSpaceDE w:val="0"/>
        <w:autoSpaceDN w:val="0"/>
        <w:adjustRightInd w:val="0"/>
        <w:spacing w:after="0" w:line="240" w:lineRule="auto"/>
        <w:jc w:val="both"/>
        <w:rPr>
          <w:rFonts w:cs="Calibri"/>
          <w:sz w:val="24"/>
          <w:szCs w:val="24"/>
          <w:lang w:eastAsia="en-IE"/>
        </w:rPr>
      </w:pPr>
      <w:r w:rsidRPr="002F6CF5">
        <w:rPr>
          <w:rFonts w:cs="Calibri"/>
          <w:sz w:val="24"/>
          <w:szCs w:val="24"/>
          <w:lang w:eastAsia="en-IE"/>
        </w:rPr>
        <w:t xml:space="preserve">The </w:t>
      </w:r>
      <w:proofErr w:type="gramStart"/>
      <w:r w:rsidRPr="002F6CF5">
        <w:rPr>
          <w:rFonts w:cs="Calibri"/>
          <w:sz w:val="24"/>
          <w:szCs w:val="24"/>
          <w:lang w:eastAsia="en-IE"/>
        </w:rPr>
        <w:t>Principal</w:t>
      </w:r>
      <w:proofErr w:type="gramEnd"/>
      <w:r w:rsidRPr="002F6CF5">
        <w:rPr>
          <w:rFonts w:cs="Calibri"/>
          <w:sz w:val="24"/>
          <w:szCs w:val="24"/>
          <w:lang w:eastAsia="en-IE"/>
        </w:rPr>
        <w:t xml:space="preserve"> will notify the parents and the student in writing of the decision to suspend. The letter will confirm:</w:t>
      </w:r>
    </w:p>
    <w:p w14:paraId="20E43E94" w14:textId="77777777" w:rsidR="00AA0136" w:rsidRPr="002F6CF5" w:rsidRDefault="00AA0136" w:rsidP="00AA0136">
      <w:pPr>
        <w:autoSpaceDE w:val="0"/>
        <w:autoSpaceDN w:val="0"/>
        <w:adjustRightInd w:val="0"/>
        <w:spacing w:after="0" w:line="240" w:lineRule="auto"/>
        <w:jc w:val="both"/>
        <w:rPr>
          <w:rFonts w:cs="Calibri"/>
          <w:sz w:val="24"/>
          <w:szCs w:val="24"/>
          <w:lang w:eastAsia="en-IE"/>
        </w:rPr>
      </w:pPr>
    </w:p>
    <w:p w14:paraId="6F417EC4" w14:textId="77777777" w:rsidR="00AA0136" w:rsidRPr="002F6CF5" w:rsidRDefault="00AA0136" w:rsidP="00AA0136">
      <w:pPr>
        <w:numPr>
          <w:ilvl w:val="0"/>
          <w:numId w:val="20"/>
        </w:numPr>
        <w:autoSpaceDE w:val="0"/>
        <w:autoSpaceDN w:val="0"/>
        <w:adjustRightInd w:val="0"/>
        <w:spacing w:after="0" w:line="240" w:lineRule="auto"/>
        <w:contextualSpacing/>
        <w:jc w:val="both"/>
        <w:rPr>
          <w:rFonts w:eastAsia="Times New Roman" w:cs="Calibri"/>
          <w:sz w:val="24"/>
          <w:szCs w:val="24"/>
          <w:lang w:eastAsia="en-IE"/>
        </w:rPr>
      </w:pPr>
      <w:r w:rsidRPr="002F6CF5">
        <w:rPr>
          <w:rFonts w:eastAsia="Times New Roman" w:cs="Calibri"/>
          <w:sz w:val="24"/>
          <w:szCs w:val="24"/>
          <w:lang w:eastAsia="en-IE"/>
        </w:rPr>
        <w:t>the period of the suspension and the dates on which the suspension will begin and end</w:t>
      </w:r>
    </w:p>
    <w:p w14:paraId="3EA91E96" w14:textId="77777777" w:rsidR="00AA0136" w:rsidRPr="002F6CF5" w:rsidRDefault="00AA0136" w:rsidP="00AA0136">
      <w:pPr>
        <w:numPr>
          <w:ilvl w:val="0"/>
          <w:numId w:val="20"/>
        </w:numPr>
        <w:autoSpaceDE w:val="0"/>
        <w:autoSpaceDN w:val="0"/>
        <w:adjustRightInd w:val="0"/>
        <w:spacing w:after="0" w:line="240" w:lineRule="auto"/>
        <w:contextualSpacing/>
        <w:jc w:val="both"/>
        <w:rPr>
          <w:rFonts w:eastAsia="Times New Roman" w:cs="Calibri"/>
          <w:sz w:val="24"/>
          <w:szCs w:val="24"/>
          <w:lang w:eastAsia="en-IE"/>
        </w:rPr>
      </w:pPr>
      <w:r w:rsidRPr="002F6CF5">
        <w:rPr>
          <w:rFonts w:eastAsia="Times New Roman" w:cs="Calibri"/>
          <w:sz w:val="24"/>
          <w:szCs w:val="24"/>
          <w:lang w:eastAsia="en-IE"/>
        </w:rPr>
        <w:t>the reasons for the suspension</w:t>
      </w:r>
    </w:p>
    <w:p w14:paraId="79074438" w14:textId="77777777" w:rsidR="00AA0136" w:rsidRPr="002F6CF5" w:rsidRDefault="00AA0136" w:rsidP="00AA0136">
      <w:pPr>
        <w:numPr>
          <w:ilvl w:val="0"/>
          <w:numId w:val="20"/>
        </w:numPr>
        <w:autoSpaceDE w:val="0"/>
        <w:autoSpaceDN w:val="0"/>
        <w:adjustRightInd w:val="0"/>
        <w:spacing w:after="0" w:line="240" w:lineRule="auto"/>
        <w:contextualSpacing/>
        <w:jc w:val="both"/>
        <w:rPr>
          <w:rFonts w:eastAsia="Times New Roman" w:cs="Calibri"/>
          <w:sz w:val="24"/>
          <w:szCs w:val="24"/>
          <w:lang w:eastAsia="en-IE"/>
        </w:rPr>
      </w:pPr>
      <w:r w:rsidRPr="002F6CF5">
        <w:rPr>
          <w:rFonts w:eastAsia="Times New Roman" w:cs="Calibri"/>
          <w:sz w:val="24"/>
          <w:szCs w:val="24"/>
          <w:lang w:eastAsia="en-IE"/>
        </w:rPr>
        <w:t xml:space="preserve">any study </w:t>
      </w:r>
      <w:proofErr w:type="spellStart"/>
      <w:r w:rsidRPr="002F6CF5">
        <w:rPr>
          <w:rFonts w:eastAsia="Times New Roman" w:cs="Calibri"/>
          <w:sz w:val="24"/>
          <w:szCs w:val="24"/>
          <w:lang w:eastAsia="en-IE"/>
        </w:rPr>
        <w:t>programme</w:t>
      </w:r>
      <w:proofErr w:type="spellEnd"/>
      <w:r w:rsidRPr="002F6CF5">
        <w:rPr>
          <w:rFonts w:eastAsia="Times New Roman" w:cs="Calibri"/>
          <w:sz w:val="24"/>
          <w:szCs w:val="24"/>
          <w:lang w:eastAsia="en-IE"/>
        </w:rPr>
        <w:t xml:space="preserve"> to be followed</w:t>
      </w:r>
    </w:p>
    <w:p w14:paraId="26D10F7B" w14:textId="77777777" w:rsidR="00AA0136" w:rsidRPr="002F6CF5" w:rsidRDefault="00AA0136" w:rsidP="00AA0136">
      <w:pPr>
        <w:numPr>
          <w:ilvl w:val="0"/>
          <w:numId w:val="20"/>
        </w:numPr>
        <w:autoSpaceDE w:val="0"/>
        <w:autoSpaceDN w:val="0"/>
        <w:adjustRightInd w:val="0"/>
        <w:spacing w:after="0" w:line="240" w:lineRule="auto"/>
        <w:contextualSpacing/>
        <w:jc w:val="both"/>
        <w:rPr>
          <w:rFonts w:eastAsia="Times New Roman" w:cs="Calibri"/>
          <w:sz w:val="24"/>
          <w:szCs w:val="24"/>
          <w:lang w:eastAsia="en-IE"/>
        </w:rPr>
      </w:pPr>
      <w:r w:rsidRPr="002F6CF5">
        <w:rPr>
          <w:rFonts w:eastAsia="Times New Roman" w:cs="Calibri"/>
          <w:sz w:val="24"/>
          <w:szCs w:val="24"/>
          <w:lang w:eastAsia="en-IE"/>
        </w:rPr>
        <w:t>the arrangements for returning to school, including any commitments to be entered into by the student and the parents (for example, parents might be asked to reaffirm their commitment to the code of behaviour)</w:t>
      </w:r>
    </w:p>
    <w:p w14:paraId="3D4BB454" w14:textId="77777777" w:rsidR="00AA0136" w:rsidRPr="002F6CF5" w:rsidRDefault="00AA0136" w:rsidP="00AA0136">
      <w:pPr>
        <w:numPr>
          <w:ilvl w:val="0"/>
          <w:numId w:val="20"/>
        </w:numPr>
        <w:autoSpaceDE w:val="0"/>
        <w:autoSpaceDN w:val="0"/>
        <w:adjustRightInd w:val="0"/>
        <w:spacing w:after="0" w:line="240" w:lineRule="auto"/>
        <w:contextualSpacing/>
        <w:jc w:val="both"/>
        <w:rPr>
          <w:rFonts w:eastAsia="Times New Roman" w:cs="Calibri"/>
          <w:sz w:val="24"/>
          <w:szCs w:val="24"/>
          <w:lang w:eastAsia="en-IE"/>
        </w:rPr>
      </w:pPr>
      <w:r w:rsidRPr="002F6CF5">
        <w:rPr>
          <w:rFonts w:eastAsia="Times New Roman" w:cs="Calibri"/>
          <w:sz w:val="24"/>
          <w:szCs w:val="24"/>
          <w:lang w:eastAsia="en-IE"/>
        </w:rPr>
        <w:t xml:space="preserve">the provision for an appeal to the BOM/ An Foras Pátrúnachta </w:t>
      </w:r>
    </w:p>
    <w:p w14:paraId="1C51E1C5" w14:textId="77777777" w:rsidR="00AA0136" w:rsidRPr="002F6CF5" w:rsidRDefault="00AA0136" w:rsidP="00AA0136">
      <w:pPr>
        <w:numPr>
          <w:ilvl w:val="0"/>
          <w:numId w:val="20"/>
        </w:numPr>
        <w:autoSpaceDE w:val="0"/>
        <w:autoSpaceDN w:val="0"/>
        <w:adjustRightInd w:val="0"/>
        <w:spacing w:after="0" w:line="240" w:lineRule="auto"/>
        <w:contextualSpacing/>
        <w:jc w:val="both"/>
        <w:rPr>
          <w:rFonts w:eastAsia="Times New Roman" w:cs="Calibri"/>
          <w:sz w:val="24"/>
          <w:szCs w:val="24"/>
          <w:lang w:eastAsia="en-IE"/>
        </w:rPr>
      </w:pPr>
      <w:r w:rsidRPr="002F6CF5">
        <w:rPr>
          <w:rFonts w:eastAsia="Times New Roman" w:cs="Calibri"/>
          <w:sz w:val="24"/>
          <w:szCs w:val="24"/>
          <w:lang w:eastAsia="en-IE"/>
        </w:rPr>
        <w:t>the right to appeal to the Secretary General of the Department of Education and Science (</w:t>
      </w:r>
      <w:r w:rsidRPr="002F6CF5">
        <w:rPr>
          <w:rFonts w:eastAsia="Times New Roman" w:cs="Calibri"/>
          <w:i/>
          <w:iCs/>
          <w:sz w:val="24"/>
          <w:szCs w:val="24"/>
          <w:lang w:eastAsia="en-IE"/>
        </w:rPr>
        <w:t>Education Act1998</w:t>
      </w:r>
      <w:r w:rsidRPr="002F6CF5">
        <w:rPr>
          <w:rFonts w:eastAsia="Times New Roman" w:cs="Calibri"/>
          <w:sz w:val="24"/>
          <w:szCs w:val="24"/>
          <w:lang w:eastAsia="en-IE"/>
        </w:rPr>
        <w:t>, section 29).</w:t>
      </w:r>
    </w:p>
    <w:p w14:paraId="71973275" w14:textId="77777777" w:rsidR="008C62D3" w:rsidRPr="002F6CF5" w:rsidRDefault="008C62D3" w:rsidP="008C62D3">
      <w:pPr>
        <w:autoSpaceDE w:val="0"/>
        <w:autoSpaceDN w:val="0"/>
        <w:adjustRightInd w:val="0"/>
        <w:spacing w:after="0" w:line="240" w:lineRule="auto"/>
        <w:ind w:left="720"/>
        <w:contextualSpacing/>
        <w:jc w:val="both"/>
        <w:rPr>
          <w:rFonts w:eastAsia="Times New Roman" w:cs="Calibri"/>
          <w:sz w:val="24"/>
          <w:szCs w:val="24"/>
          <w:lang w:eastAsia="en-IE"/>
        </w:rPr>
      </w:pPr>
    </w:p>
    <w:p w14:paraId="5552C951" w14:textId="75F861B2" w:rsidR="00323E26" w:rsidRPr="002F6CF5" w:rsidRDefault="007E1DC1" w:rsidP="00323E26">
      <w:pPr>
        <w:spacing w:after="0" w:line="240" w:lineRule="auto"/>
        <w:jc w:val="both"/>
        <w:rPr>
          <w:rFonts w:cs="Calibri"/>
          <w:b/>
          <w:bCs/>
          <w:color w:val="660066"/>
          <w:sz w:val="24"/>
          <w:szCs w:val="24"/>
          <w:lang w:val="en-IE"/>
        </w:rPr>
      </w:pPr>
      <w:r w:rsidRPr="002F6CF5">
        <w:rPr>
          <w:rFonts w:cs="Calibri"/>
          <w:b/>
          <w:bCs/>
          <w:color w:val="660066"/>
          <w:sz w:val="24"/>
          <w:szCs w:val="24"/>
          <w:lang w:val="en-IE"/>
        </w:rPr>
        <w:t>Opportunity to respond</w:t>
      </w:r>
    </w:p>
    <w:p w14:paraId="0FAD0591" w14:textId="77777777" w:rsidR="00D94FEE" w:rsidRPr="002F6CF5" w:rsidRDefault="00D94FEE" w:rsidP="00D94FEE">
      <w:pPr>
        <w:autoSpaceDE w:val="0"/>
        <w:autoSpaceDN w:val="0"/>
        <w:adjustRightInd w:val="0"/>
        <w:spacing w:after="0" w:line="240" w:lineRule="auto"/>
        <w:jc w:val="both"/>
        <w:rPr>
          <w:rFonts w:cs="Calibri"/>
          <w:sz w:val="24"/>
          <w:szCs w:val="24"/>
          <w:lang w:eastAsia="en-IE"/>
        </w:rPr>
      </w:pPr>
      <w:r w:rsidRPr="002F6CF5">
        <w:rPr>
          <w:rFonts w:cs="Calibri"/>
          <w:sz w:val="24"/>
          <w:szCs w:val="24"/>
          <w:lang w:eastAsia="en-IE"/>
        </w:rPr>
        <w:t xml:space="preserve">Parents and students should be given an opportunity to respond before a decision is made and before any sanction is imposed. A meeting and/ or phone call with the student and their parents will provide an opportunity for them to present their version of events and ask questions about the evidence of serious </w:t>
      </w:r>
      <w:proofErr w:type="spellStart"/>
      <w:r w:rsidRPr="002F6CF5">
        <w:rPr>
          <w:rFonts w:cs="Calibri"/>
          <w:sz w:val="24"/>
          <w:szCs w:val="24"/>
          <w:lang w:eastAsia="en-IE"/>
        </w:rPr>
        <w:t>misbehaviour</w:t>
      </w:r>
      <w:proofErr w:type="spellEnd"/>
      <w:r w:rsidRPr="002F6CF5">
        <w:rPr>
          <w:rFonts w:cs="Calibri"/>
          <w:sz w:val="24"/>
          <w:szCs w:val="24"/>
          <w:lang w:eastAsia="en-IE"/>
        </w:rPr>
        <w:t>, especially where there is a dispute about the facts.</w:t>
      </w:r>
    </w:p>
    <w:p w14:paraId="7BBB5088" w14:textId="77777777" w:rsidR="00D94FEE" w:rsidRPr="002F6CF5" w:rsidRDefault="00D94FEE" w:rsidP="00D94FEE">
      <w:pPr>
        <w:autoSpaceDE w:val="0"/>
        <w:autoSpaceDN w:val="0"/>
        <w:adjustRightInd w:val="0"/>
        <w:spacing w:after="0" w:line="240" w:lineRule="auto"/>
        <w:jc w:val="both"/>
        <w:rPr>
          <w:rFonts w:cs="Calibri"/>
          <w:sz w:val="24"/>
          <w:szCs w:val="24"/>
          <w:lang w:eastAsia="en-IE"/>
        </w:rPr>
      </w:pPr>
      <w:r w:rsidRPr="002F6CF5">
        <w:rPr>
          <w:rFonts w:cs="Calibri"/>
          <w:sz w:val="24"/>
          <w:szCs w:val="24"/>
          <w:lang w:eastAsia="en-IE"/>
        </w:rPr>
        <w:t xml:space="preserve">The school shall keep a written record of meetings and phone calls. </w:t>
      </w:r>
    </w:p>
    <w:p w14:paraId="3FA453C4" w14:textId="77777777" w:rsidR="00323E26" w:rsidRPr="002F6CF5" w:rsidRDefault="00323E26" w:rsidP="00323E26">
      <w:pPr>
        <w:spacing w:after="0" w:line="240" w:lineRule="auto"/>
        <w:jc w:val="both"/>
        <w:rPr>
          <w:rFonts w:cs="Calibri"/>
          <w:b/>
          <w:bCs/>
          <w:color w:val="000000" w:themeColor="text1"/>
          <w:sz w:val="24"/>
          <w:szCs w:val="24"/>
          <w:lang w:val="en-IE"/>
        </w:rPr>
      </w:pPr>
    </w:p>
    <w:p w14:paraId="70A707BF" w14:textId="77777777" w:rsidR="002F6CF5" w:rsidRDefault="002F6CF5" w:rsidP="00323E26">
      <w:pPr>
        <w:spacing w:after="0" w:line="240" w:lineRule="auto"/>
        <w:jc w:val="both"/>
        <w:rPr>
          <w:rFonts w:cs="Calibri"/>
          <w:b/>
          <w:bCs/>
          <w:color w:val="660066"/>
          <w:sz w:val="24"/>
          <w:szCs w:val="24"/>
          <w:lang w:val="en-IE"/>
        </w:rPr>
      </w:pPr>
    </w:p>
    <w:p w14:paraId="1E2E69EF" w14:textId="4C0ED8FC" w:rsidR="00323E26" w:rsidRPr="002F6CF5" w:rsidRDefault="007E1DC1" w:rsidP="00323E26">
      <w:pPr>
        <w:spacing w:after="0" w:line="240" w:lineRule="auto"/>
        <w:jc w:val="both"/>
        <w:rPr>
          <w:rFonts w:cs="Calibri"/>
          <w:b/>
          <w:bCs/>
          <w:color w:val="660066"/>
          <w:sz w:val="24"/>
          <w:szCs w:val="24"/>
          <w:lang w:val="en-IE"/>
        </w:rPr>
      </w:pPr>
      <w:r w:rsidRPr="002F6CF5">
        <w:rPr>
          <w:rFonts w:cs="Calibri"/>
          <w:b/>
          <w:bCs/>
          <w:color w:val="660066"/>
          <w:sz w:val="24"/>
          <w:szCs w:val="24"/>
          <w:lang w:val="en-IE"/>
        </w:rPr>
        <w:t>Appeal</w:t>
      </w:r>
    </w:p>
    <w:p w14:paraId="10BD1624" w14:textId="77777777" w:rsidR="006D30CE" w:rsidRPr="002F6CF5" w:rsidRDefault="006D30CE" w:rsidP="006D30CE">
      <w:pPr>
        <w:autoSpaceDE w:val="0"/>
        <w:autoSpaceDN w:val="0"/>
        <w:adjustRightInd w:val="0"/>
        <w:spacing w:after="0" w:line="240" w:lineRule="auto"/>
        <w:jc w:val="both"/>
        <w:rPr>
          <w:rFonts w:cs="Calibri"/>
          <w:sz w:val="24"/>
          <w:szCs w:val="24"/>
          <w:lang w:eastAsia="en-IE"/>
        </w:rPr>
      </w:pPr>
      <w:r w:rsidRPr="002F6CF5">
        <w:rPr>
          <w:rFonts w:cs="Calibri"/>
          <w:sz w:val="24"/>
          <w:szCs w:val="24"/>
          <w:lang w:eastAsia="en-IE"/>
        </w:rPr>
        <w:t xml:space="preserve">The BOM will offer an opportunity to appeal a </w:t>
      </w:r>
      <w:proofErr w:type="gramStart"/>
      <w:r w:rsidRPr="002F6CF5">
        <w:rPr>
          <w:rFonts w:cs="Calibri"/>
          <w:sz w:val="24"/>
          <w:szCs w:val="24"/>
          <w:lang w:eastAsia="en-IE"/>
        </w:rPr>
        <w:t>Principal’s</w:t>
      </w:r>
      <w:proofErr w:type="gramEnd"/>
      <w:r w:rsidRPr="002F6CF5">
        <w:rPr>
          <w:rFonts w:cs="Calibri"/>
          <w:sz w:val="24"/>
          <w:szCs w:val="24"/>
          <w:lang w:eastAsia="en-IE"/>
        </w:rPr>
        <w:t xml:space="preserve"> decision to suspend a student. In the case of decisions to suspend made by the BOM an appeals process may be provided by An Foras Pátrúnachta. </w:t>
      </w:r>
    </w:p>
    <w:p w14:paraId="41006A95" w14:textId="77777777" w:rsidR="006D30CE" w:rsidRPr="002F6CF5" w:rsidRDefault="006D30CE" w:rsidP="006D30CE">
      <w:pPr>
        <w:autoSpaceDE w:val="0"/>
        <w:autoSpaceDN w:val="0"/>
        <w:adjustRightInd w:val="0"/>
        <w:spacing w:after="0" w:line="240" w:lineRule="auto"/>
        <w:jc w:val="both"/>
        <w:rPr>
          <w:rFonts w:cs="Calibri"/>
          <w:sz w:val="24"/>
          <w:szCs w:val="24"/>
          <w:lang w:eastAsia="en-IE"/>
        </w:rPr>
      </w:pPr>
    </w:p>
    <w:p w14:paraId="324DE83B" w14:textId="0F4B6A04" w:rsidR="00323E26" w:rsidRPr="002F6CF5" w:rsidRDefault="00A43631" w:rsidP="00323E26">
      <w:pPr>
        <w:spacing w:after="0" w:line="240" w:lineRule="auto"/>
        <w:jc w:val="both"/>
        <w:rPr>
          <w:rFonts w:cs="Calibri"/>
          <w:b/>
          <w:bCs/>
          <w:color w:val="660066"/>
          <w:sz w:val="24"/>
          <w:szCs w:val="24"/>
          <w:lang w:val="en-IE"/>
        </w:rPr>
      </w:pPr>
      <w:r w:rsidRPr="002F6CF5">
        <w:rPr>
          <w:rFonts w:cs="Calibri"/>
          <w:b/>
          <w:bCs/>
          <w:color w:val="660066"/>
          <w:sz w:val="24"/>
          <w:szCs w:val="24"/>
          <w:lang w:val="en-IE"/>
        </w:rPr>
        <w:t>Section 29 Appeal</w:t>
      </w:r>
    </w:p>
    <w:p w14:paraId="5038FA62" w14:textId="77777777" w:rsidR="002F6CF5" w:rsidRPr="002F6CF5" w:rsidRDefault="002F6CF5" w:rsidP="002F6CF5">
      <w:pPr>
        <w:spacing w:after="0" w:line="240" w:lineRule="auto"/>
        <w:jc w:val="both"/>
        <w:rPr>
          <w:rFonts w:cs="Calibri"/>
          <w:color w:val="000000" w:themeColor="text1"/>
          <w:sz w:val="24"/>
          <w:szCs w:val="24"/>
          <w:lang w:val="en-IE"/>
        </w:rPr>
      </w:pPr>
      <w:r w:rsidRPr="002F6CF5">
        <w:rPr>
          <w:rFonts w:cs="Calibri"/>
          <w:color w:val="000000" w:themeColor="text1"/>
          <w:sz w:val="24"/>
          <w:szCs w:val="24"/>
          <w:lang w:val="en-IE"/>
        </w:rPr>
        <w:t>At the time a suspension is being communicated to the parents, they and the student must be informed of their right to appeal to the Secretary General of the Department of Education under Section 29 of the Education Act, 1998, and information must be provided on how to make such an appeal.</w:t>
      </w:r>
    </w:p>
    <w:p w14:paraId="43071C12" w14:textId="09A10794" w:rsidR="00323E26" w:rsidRPr="008A50D7" w:rsidRDefault="00323E26" w:rsidP="00323E26">
      <w:pPr>
        <w:spacing w:after="0" w:line="240" w:lineRule="auto"/>
        <w:jc w:val="both"/>
        <w:rPr>
          <w:rFonts w:cs="Calibri"/>
          <w:color w:val="000000" w:themeColor="text1"/>
          <w:sz w:val="24"/>
          <w:szCs w:val="24"/>
          <w:lang w:val="en-IE"/>
        </w:rPr>
      </w:pPr>
    </w:p>
    <w:p w14:paraId="7230CCB2" w14:textId="77777777" w:rsidR="00350A97" w:rsidRDefault="00350A97" w:rsidP="0024537E">
      <w:pPr>
        <w:autoSpaceDE w:val="0"/>
        <w:autoSpaceDN w:val="0"/>
        <w:adjustRightInd w:val="0"/>
        <w:spacing w:after="0" w:line="240" w:lineRule="auto"/>
        <w:jc w:val="both"/>
        <w:rPr>
          <w:rFonts w:cs="Calibri"/>
          <w:b/>
          <w:bCs/>
          <w:color w:val="660066"/>
          <w:sz w:val="24"/>
          <w:szCs w:val="24"/>
          <w:lang w:val="en-IE"/>
        </w:rPr>
      </w:pPr>
    </w:p>
    <w:p w14:paraId="3C319F3F" w14:textId="77777777" w:rsidR="00350A97" w:rsidRDefault="00350A97" w:rsidP="0024537E">
      <w:pPr>
        <w:autoSpaceDE w:val="0"/>
        <w:autoSpaceDN w:val="0"/>
        <w:adjustRightInd w:val="0"/>
        <w:spacing w:after="0" w:line="240" w:lineRule="auto"/>
        <w:jc w:val="both"/>
        <w:rPr>
          <w:rFonts w:cs="Calibri"/>
          <w:b/>
          <w:bCs/>
          <w:color w:val="660066"/>
          <w:sz w:val="24"/>
          <w:szCs w:val="24"/>
          <w:lang w:val="en-IE"/>
        </w:rPr>
      </w:pPr>
    </w:p>
    <w:p w14:paraId="44746E53" w14:textId="77777777" w:rsidR="00350A97" w:rsidRDefault="00350A97" w:rsidP="0024537E">
      <w:pPr>
        <w:autoSpaceDE w:val="0"/>
        <w:autoSpaceDN w:val="0"/>
        <w:adjustRightInd w:val="0"/>
        <w:spacing w:after="0" w:line="240" w:lineRule="auto"/>
        <w:jc w:val="both"/>
        <w:rPr>
          <w:rFonts w:cs="Calibri"/>
          <w:b/>
          <w:bCs/>
          <w:color w:val="660066"/>
          <w:sz w:val="24"/>
          <w:szCs w:val="24"/>
          <w:lang w:val="en-IE"/>
        </w:rPr>
      </w:pPr>
    </w:p>
    <w:p w14:paraId="7A9C67A8" w14:textId="77777777" w:rsidR="00350A97" w:rsidRDefault="00350A97" w:rsidP="0024537E">
      <w:pPr>
        <w:autoSpaceDE w:val="0"/>
        <w:autoSpaceDN w:val="0"/>
        <w:adjustRightInd w:val="0"/>
        <w:spacing w:after="0" w:line="240" w:lineRule="auto"/>
        <w:jc w:val="both"/>
        <w:rPr>
          <w:rFonts w:cs="Calibri"/>
          <w:b/>
          <w:bCs/>
          <w:color w:val="660066"/>
          <w:sz w:val="24"/>
          <w:szCs w:val="24"/>
          <w:lang w:val="en-IE"/>
        </w:rPr>
      </w:pPr>
    </w:p>
    <w:p w14:paraId="39E1574E" w14:textId="77777777" w:rsidR="00350A97" w:rsidRDefault="00350A97" w:rsidP="0024537E">
      <w:pPr>
        <w:autoSpaceDE w:val="0"/>
        <w:autoSpaceDN w:val="0"/>
        <w:adjustRightInd w:val="0"/>
        <w:spacing w:after="0" w:line="240" w:lineRule="auto"/>
        <w:jc w:val="both"/>
        <w:rPr>
          <w:rFonts w:cs="Calibri"/>
          <w:b/>
          <w:bCs/>
          <w:color w:val="660066"/>
          <w:sz w:val="24"/>
          <w:szCs w:val="24"/>
          <w:lang w:val="en-IE"/>
        </w:rPr>
      </w:pPr>
    </w:p>
    <w:p w14:paraId="4D1B3E1E" w14:textId="77777777" w:rsidR="00350A97" w:rsidRDefault="00350A97" w:rsidP="0024537E">
      <w:pPr>
        <w:autoSpaceDE w:val="0"/>
        <w:autoSpaceDN w:val="0"/>
        <w:adjustRightInd w:val="0"/>
        <w:spacing w:after="0" w:line="240" w:lineRule="auto"/>
        <w:jc w:val="both"/>
        <w:rPr>
          <w:rFonts w:cs="Calibri"/>
          <w:b/>
          <w:bCs/>
          <w:color w:val="660066"/>
          <w:sz w:val="24"/>
          <w:szCs w:val="24"/>
          <w:lang w:val="en-IE"/>
        </w:rPr>
      </w:pPr>
    </w:p>
    <w:p w14:paraId="00C1430F" w14:textId="14DF1452" w:rsidR="0024537E" w:rsidRPr="00350A97" w:rsidRDefault="00350A97" w:rsidP="0024537E">
      <w:pPr>
        <w:autoSpaceDE w:val="0"/>
        <w:autoSpaceDN w:val="0"/>
        <w:adjustRightInd w:val="0"/>
        <w:spacing w:after="0" w:line="240" w:lineRule="auto"/>
        <w:jc w:val="both"/>
        <w:rPr>
          <w:rFonts w:cs="Calibri"/>
          <w:i/>
          <w:iCs/>
          <w:color w:val="660066"/>
        </w:rPr>
      </w:pPr>
      <w:r w:rsidRPr="00350A97">
        <w:rPr>
          <w:rFonts w:cs="Calibri"/>
          <w:b/>
          <w:bCs/>
          <w:color w:val="660066"/>
          <w:sz w:val="24"/>
          <w:szCs w:val="24"/>
          <w:lang w:val="en-IE"/>
        </w:rPr>
        <w:lastRenderedPageBreak/>
        <w:t>(i</w:t>
      </w:r>
      <w:r w:rsidR="00323E26" w:rsidRPr="00350A97">
        <w:rPr>
          <w:rFonts w:cs="Calibri"/>
          <w:b/>
          <w:bCs/>
          <w:color w:val="660066"/>
          <w:sz w:val="24"/>
          <w:szCs w:val="24"/>
          <w:lang w:val="en-IE"/>
        </w:rPr>
        <w:t xml:space="preserve">i) </w:t>
      </w:r>
      <w:r w:rsidR="0024537E" w:rsidRPr="00350A97">
        <w:rPr>
          <w:rFonts w:cs="Calibri"/>
          <w:b/>
          <w:bCs/>
          <w:color w:val="660066"/>
          <w:lang w:eastAsia="en-IE"/>
        </w:rPr>
        <w:t xml:space="preserve">Expulsion; </w:t>
      </w:r>
      <w:r w:rsidR="0024537E" w:rsidRPr="00350A97">
        <w:rPr>
          <w:rFonts w:cs="Calibri"/>
          <w:b/>
          <w:bCs/>
          <w:color w:val="660066"/>
        </w:rPr>
        <w:t>Grounds, Reasons, Procedures, Appeal</w:t>
      </w:r>
    </w:p>
    <w:p w14:paraId="113658EA" w14:textId="77777777" w:rsidR="0024537E" w:rsidRPr="009F24DF" w:rsidRDefault="0024537E" w:rsidP="0024537E">
      <w:pPr>
        <w:autoSpaceDE w:val="0"/>
        <w:autoSpaceDN w:val="0"/>
        <w:adjustRightInd w:val="0"/>
        <w:spacing w:after="0" w:line="240" w:lineRule="auto"/>
        <w:jc w:val="both"/>
        <w:rPr>
          <w:rFonts w:cs="Calibri"/>
          <w:i/>
        </w:rPr>
      </w:pPr>
    </w:p>
    <w:p w14:paraId="38FC5EED" w14:textId="77777777" w:rsidR="00045EF3" w:rsidRPr="00E12760" w:rsidRDefault="00045EF3" w:rsidP="00045EF3">
      <w:pPr>
        <w:autoSpaceDE w:val="0"/>
        <w:autoSpaceDN w:val="0"/>
        <w:adjustRightInd w:val="0"/>
        <w:spacing w:after="0" w:line="240" w:lineRule="auto"/>
        <w:jc w:val="both"/>
        <w:rPr>
          <w:rFonts w:cs="Calibri"/>
          <w:b/>
          <w:bCs/>
          <w:color w:val="660066"/>
          <w:sz w:val="24"/>
          <w:szCs w:val="24"/>
          <w:lang w:eastAsia="en-IE"/>
        </w:rPr>
      </w:pPr>
      <w:r w:rsidRPr="00E12760">
        <w:rPr>
          <w:rFonts w:cs="Calibri"/>
          <w:b/>
          <w:bCs/>
          <w:color w:val="660066"/>
          <w:sz w:val="24"/>
          <w:szCs w:val="24"/>
          <w:lang w:eastAsia="en-IE"/>
        </w:rPr>
        <w:t>Grounds</w:t>
      </w:r>
    </w:p>
    <w:p w14:paraId="44D269A3" w14:textId="77777777" w:rsidR="00045EF3" w:rsidRPr="009F24DF" w:rsidRDefault="00045EF3" w:rsidP="00045EF3">
      <w:pPr>
        <w:autoSpaceDE w:val="0"/>
        <w:autoSpaceDN w:val="0"/>
        <w:adjustRightInd w:val="0"/>
        <w:spacing w:after="0" w:line="240" w:lineRule="auto"/>
        <w:jc w:val="both"/>
        <w:rPr>
          <w:rFonts w:cs="Calibri"/>
          <w:lang w:eastAsia="en-IE"/>
        </w:rPr>
      </w:pPr>
      <w:r w:rsidRPr="009F24DF">
        <w:rPr>
          <w:rFonts w:cs="Calibri"/>
          <w:lang w:eastAsia="en-IE"/>
        </w:rPr>
        <w:t xml:space="preserve">Expulsion of a student is a very serious step, and one that should only be taken by the BOM in extreme cases of unacceptable behaviour. The school will have taken significant steps to address the </w:t>
      </w:r>
      <w:proofErr w:type="spellStart"/>
      <w:r w:rsidRPr="009F24DF">
        <w:rPr>
          <w:rFonts w:cs="Calibri"/>
          <w:lang w:eastAsia="en-IE"/>
        </w:rPr>
        <w:t>misbehaviour</w:t>
      </w:r>
      <w:proofErr w:type="spellEnd"/>
      <w:r w:rsidRPr="009F24DF">
        <w:rPr>
          <w:rFonts w:cs="Calibri"/>
          <w:lang w:eastAsia="en-IE"/>
        </w:rPr>
        <w:t xml:space="preserve"> prior to expelling a student including, as appropriate:</w:t>
      </w:r>
    </w:p>
    <w:p w14:paraId="572B6D40" w14:textId="77777777" w:rsidR="00045EF3" w:rsidRPr="009F24DF" w:rsidRDefault="00045EF3" w:rsidP="00045EF3">
      <w:pPr>
        <w:numPr>
          <w:ilvl w:val="0"/>
          <w:numId w:val="22"/>
        </w:numPr>
        <w:autoSpaceDE w:val="0"/>
        <w:autoSpaceDN w:val="0"/>
        <w:adjustRightInd w:val="0"/>
        <w:spacing w:after="0" w:line="240" w:lineRule="auto"/>
        <w:contextualSpacing/>
        <w:jc w:val="both"/>
        <w:rPr>
          <w:rFonts w:eastAsia="Times New Roman" w:cs="Calibri"/>
          <w:lang w:eastAsia="en-IE"/>
        </w:rPr>
      </w:pPr>
      <w:r w:rsidRPr="009F24DF">
        <w:rPr>
          <w:rFonts w:eastAsia="Times New Roman" w:cs="Calibri"/>
          <w:lang w:eastAsia="en-IE"/>
        </w:rPr>
        <w:t>meeting with parents and the student to try to find ways of helping the student to change their behaviour</w:t>
      </w:r>
    </w:p>
    <w:p w14:paraId="380B24B0" w14:textId="77777777" w:rsidR="00045EF3" w:rsidRPr="009F24DF" w:rsidRDefault="00045EF3" w:rsidP="00045EF3">
      <w:pPr>
        <w:numPr>
          <w:ilvl w:val="0"/>
          <w:numId w:val="22"/>
        </w:numPr>
        <w:autoSpaceDE w:val="0"/>
        <w:autoSpaceDN w:val="0"/>
        <w:adjustRightInd w:val="0"/>
        <w:spacing w:after="0" w:line="240" w:lineRule="auto"/>
        <w:contextualSpacing/>
        <w:jc w:val="both"/>
        <w:rPr>
          <w:rFonts w:eastAsia="Times New Roman" w:cs="Calibri"/>
          <w:lang w:eastAsia="en-IE"/>
        </w:rPr>
      </w:pPr>
      <w:r w:rsidRPr="009F24DF">
        <w:rPr>
          <w:rFonts w:eastAsia="Times New Roman" w:cs="Calibri"/>
          <w:lang w:eastAsia="en-IE"/>
        </w:rPr>
        <w:t>making sure that the student understands the possible consequences of their behaviour, if it should persist</w:t>
      </w:r>
    </w:p>
    <w:p w14:paraId="1E8B581E" w14:textId="77777777" w:rsidR="00045EF3" w:rsidRPr="009F24DF" w:rsidRDefault="00045EF3" w:rsidP="00045EF3">
      <w:pPr>
        <w:numPr>
          <w:ilvl w:val="0"/>
          <w:numId w:val="22"/>
        </w:numPr>
        <w:autoSpaceDE w:val="0"/>
        <w:autoSpaceDN w:val="0"/>
        <w:adjustRightInd w:val="0"/>
        <w:spacing w:after="0" w:line="240" w:lineRule="auto"/>
        <w:contextualSpacing/>
        <w:jc w:val="both"/>
        <w:rPr>
          <w:rFonts w:eastAsia="Times New Roman" w:cs="Calibri"/>
          <w:lang w:eastAsia="en-IE"/>
        </w:rPr>
      </w:pPr>
      <w:r w:rsidRPr="009F24DF">
        <w:rPr>
          <w:rFonts w:eastAsia="Times New Roman" w:cs="Calibri"/>
          <w:lang w:eastAsia="en-IE"/>
        </w:rPr>
        <w:t xml:space="preserve">ensuring that all other possible options have been tried </w:t>
      </w:r>
    </w:p>
    <w:p w14:paraId="62C04B1E" w14:textId="77777777" w:rsidR="00045EF3" w:rsidRPr="009F24DF" w:rsidRDefault="00045EF3" w:rsidP="00045EF3">
      <w:pPr>
        <w:numPr>
          <w:ilvl w:val="0"/>
          <w:numId w:val="22"/>
        </w:numPr>
        <w:autoSpaceDE w:val="0"/>
        <w:autoSpaceDN w:val="0"/>
        <w:adjustRightInd w:val="0"/>
        <w:spacing w:after="0" w:line="240" w:lineRule="auto"/>
        <w:contextualSpacing/>
        <w:jc w:val="both"/>
        <w:rPr>
          <w:rFonts w:eastAsia="Times New Roman" w:cs="Calibri"/>
          <w:lang w:eastAsia="en-IE"/>
        </w:rPr>
      </w:pPr>
      <w:r w:rsidRPr="009F24DF">
        <w:rPr>
          <w:rFonts w:eastAsia="Times New Roman" w:cs="Calibri"/>
          <w:lang w:eastAsia="en-IE"/>
        </w:rPr>
        <w:t xml:space="preserve">seeking the assistance of support agencies (e.g. National Educational Psychological Service, Health Service Executive Community Services, the National </w:t>
      </w:r>
      <w:proofErr w:type="spellStart"/>
      <w:r w:rsidRPr="009F24DF">
        <w:rPr>
          <w:rFonts w:eastAsia="Times New Roman" w:cs="Calibri"/>
          <w:lang w:eastAsia="en-IE"/>
        </w:rPr>
        <w:t>Behavioural</w:t>
      </w:r>
      <w:proofErr w:type="spellEnd"/>
      <w:r w:rsidRPr="009F24DF">
        <w:rPr>
          <w:rFonts w:eastAsia="Times New Roman" w:cs="Calibri"/>
          <w:lang w:eastAsia="en-IE"/>
        </w:rPr>
        <w:t xml:space="preserve"> Support Service, Child and Adolescent Mental Health Services, National Council for Special Education).</w:t>
      </w:r>
    </w:p>
    <w:p w14:paraId="6F4E0043" w14:textId="77777777" w:rsidR="00323E26" w:rsidRPr="00E12760" w:rsidRDefault="00323E26" w:rsidP="00323E26">
      <w:pPr>
        <w:spacing w:after="0" w:line="240" w:lineRule="auto"/>
        <w:jc w:val="both"/>
        <w:rPr>
          <w:rFonts w:cs="Calibri"/>
          <w:b/>
          <w:bCs/>
          <w:color w:val="000000" w:themeColor="text1"/>
          <w:sz w:val="24"/>
          <w:szCs w:val="24"/>
          <w:u w:val="single"/>
          <w:lang w:val="en-IE"/>
        </w:rPr>
      </w:pPr>
    </w:p>
    <w:p w14:paraId="1927D4A2" w14:textId="77777777" w:rsidR="00E12760" w:rsidRPr="00E12760" w:rsidRDefault="00E12760" w:rsidP="00E12760">
      <w:pPr>
        <w:autoSpaceDE w:val="0"/>
        <w:autoSpaceDN w:val="0"/>
        <w:adjustRightInd w:val="0"/>
        <w:spacing w:after="0" w:line="240" w:lineRule="auto"/>
        <w:jc w:val="both"/>
        <w:rPr>
          <w:rFonts w:cs="Calibri"/>
          <w:b/>
          <w:color w:val="660066"/>
          <w:sz w:val="24"/>
          <w:szCs w:val="24"/>
          <w:lang w:eastAsia="en-IE"/>
        </w:rPr>
      </w:pPr>
      <w:r w:rsidRPr="00E12760">
        <w:rPr>
          <w:rFonts w:cs="Calibri"/>
          <w:b/>
          <w:color w:val="660066"/>
          <w:sz w:val="24"/>
          <w:szCs w:val="24"/>
          <w:lang w:eastAsia="en-IE"/>
        </w:rPr>
        <w:t>Reasons</w:t>
      </w:r>
    </w:p>
    <w:p w14:paraId="2814FABC" w14:textId="77777777" w:rsidR="00E12760" w:rsidRPr="009F24DF" w:rsidRDefault="00E12760" w:rsidP="00E12760">
      <w:pPr>
        <w:autoSpaceDE w:val="0"/>
        <w:autoSpaceDN w:val="0"/>
        <w:adjustRightInd w:val="0"/>
        <w:spacing w:after="0" w:line="240" w:lineRule="auto"/>
        <w:jc w:val="both"/>
        <w:rPr>
          <w:rFonts w:cs="Calibri"/>
          <w:lang w:eastAsia="en-IE"/>
        </w:rPr>
      </w:pPr>
      <w:r w:rsidRPr="009F24DF">
        <w:rPr>
          <w:rFonts w:cs="Calibri"/>
          <w:lang w:eastAsia="en-IE"/>
        </w:rPr>
        <w:t>A proposal to expel a student requires serious grounds such as that:</w:t>
      </w:r>
    </w:p>
    <w:p w14:paraId="47E3B465" w14:textId="77777777" w:rsidR="00E12760" w:rsidRPr="009F24DF" w:rsidRDefault="00E12760" w:rsidP="00E12760">
      <w:pPr>
        <w:numPr>
          <w:ilvl w:val="0"/>
          <w:numId w:val="23"/>
        </w:numPr>
        <w:autoSpaceDE w:val="0"/>
        <w:autoSpaceDN w:val="0"/>
        <w:adjustRightInd w:val="0"/>
        <w:spacing w:after="0" w:line="240" w:lineRule="auto"/>
        <w:contextualSpacing/>
        <w:jc w:val="both"/>
        <w:rPr>
          <w:rFonts w:eastAsia="Times New Roman" w:cs="Calibri"/>
          <w:lang w:eastAsia="en-IE"/>
        </w:rPr>
      </w:pPr>
      <w:r w:rsidRPr="009F24DF">
        <w:rPr>
          <w:rFonts w:eastAsia="Times New Roman" w:cs="Calibri"/>
          <w:lang w:eastAsia="en-IE"/>
        </w:rPr>
        <w:t>the student’s behaviour is a persistent cause of significant disruption to the learning of others or to the teaching process</w:t>
      </w:r>
    </w:p>
    <w:p w14:paraId="058C6614" w14:textId="10C87910" w:rsidR="00E12760" w:rsidRPr="009F24DF" w:rsidRDefault="00E12760" w:rsidP="00E12760">
      <w:pPr>
        <w:numPr>
          <w:ilvl w:val="0"/>
          <w:numId w:val="23"/>
        </w:numPr>
        <w:autoSpaceDE w:val="0"/>
        <w:autoSpaceDN w:val="0"/>
        <w:adjustRightInd w:val="0"/>
        <w:spacing w:after="0" w:line="240" w:lineRule="auto"/>
        <w:contextualSpacing/>
        <w:jc w:val="both"/>
        <w:rPr>
          <w:rFonts w:eastAsia="Times New Roman" w:cs="Calibri"/>
          <w:lang w:eastAsia="en-IE"/>
        </w:rPr>
      </w:pPr>
      <w:r w:rsidRPr="009F24DF">
        <w:rPr>
          <w:rFonts w:eastAsia="Times New Roman" w:cs="Calibri"/>
          <w:lang w:eastAsia="en-IE"/>
        </w:rPr>
        <w:t>the student’s continued presence in the school constitutes a real and significant threat to</w:t>
      </w:r>
      <w:r w:rsidR="00826958">
        <w:rPr>
          <w:rFonts w:eastAsia="Times New Roman" w:cs="Calibri"/>
          <w:lang w:eastAsia="en-IE"/>
        </w:rPr>
        <w:t xml:space="preserve"> their</w:t>
      </w:r>
      <w:r w:rsidRPr="009F24DF">
        <w:rPr>
          <w:rFonts w:eastAsia="Times New Roman" w:cs="Calibri"/>
          <w:lang w:eastAsia="en-IE"/>
        </w:rPr>
        <w:t xml:space="preserve"> safety</w:t>
      </w:r>
      <w:r w:rsidR="00826958">
        <w:rPr>
          <w:rFonts w:eastAsia="Times New Roman" w:cs="Calibri"/>
          <w:lang w:eastAsia="en-IE"/>
        </w:rPr>
        <w:t xml:space="preserve"> and </w:t>
      </w:r>
      <w:r w:rsidR="00EE2950">
        <w:rPr>
          <w:rFonts w:eastAsia="Times New Roman" w:cs="Calibri"/>
          <w:lang w:eastAsia="en-IE"/>
        </w:rPr>
        <w:t>to the safety of others in their environment</w:t>
      </w:r>
    </w:p>
    <w:p w14:paraId="7634C981" w14:textId="6C3288BB" w:rsidR="00E12760" w:rsidRPr="009F24DF" w:rsidRDefault="00E12760" w:rsidP="00E12760">
      <w:pPr>
        <w:numPr>
          <w:ilvl w:val="0"/>
          <w:numId w:val="23"/>
        </w:numPr>
        <w:autoSpaceDE w:val="0"/>
        <w:autoSpaceDN w:val="0"/>
        <w:adjustRightInd w:val="0"/>
        <w:spacing w:after="0" w:line="240" w:lineRule="auto"/>
        <w:contextualSpacing/>
        <w:jc w:val="both"/>
        <w:rPr>
          <w:rFonts w:eastAsia="Times New Roman" w:cs="Calibri"/>
          <w:lang w:eastAsia="en-IE"/>
        </w:rPr>
      </w:pPr>
      <w:r w:rsidRPr="009F24DF">
        <w:rPr>
          <w:rFonts w:eastAsia="Times New Roman" w:cs="Calibri"/>
          <w:lang w:eastAsia="en-IE"/>
        </w:rPr>
        <w:t xml:space="preserve">the student is responsible for serious damage </w:t>
      </w:r>
      <w:proofErr w:type="gramStart"/>
      <w:r w:rsidRPr="009F24DF">
        <w:rPr>
          <w:rFonts w:eastAsia="Times New Roman" w:cs="Calibri"/>
          <w:lang w:eastAsia="en-IE"/>
        </w:rPr>
        <w:t xml:space="preserve">to </w:t>
      </w:r>
      <w:r w:rsidR="00EE2950">
        <w:rPr>
          <w:rFonts w:eastAsia="Times New Roman" w:cs="Calibri"/>
          <w:lang w:eastAsia="en-IE"/>
        </w:rPr>
        <w:t xml:space="preserve"> school</w:t>
      </w:r>
      <w:proofErr w:type="gramEnd"/>
      <w:r w:rsidR="00EE2950">
        <w:rPr>
          <w:rFonts w:eastAsia="Times New Roman" w:cs="Calibri"/>
          <w:lang w:eastAsia="en-IE"/>
        </w:rPr>
        <w:t xml:space="preserve"> </w:t>
      </w:r>
      <w:r w:rsidRPr="009F24DF">
        <w:rPr>
          <w:rFonts w:eastAsia="Times New Roman" w:cs="Calibri"/>
          <w:lang w:eastAsia="en-IE"/>
        </w:rPr>
        <w:t>property</w:t>
      </w:r>
    </w:p>
    <w:p w14:paraId="62235B90" w14:textId="77777777" w:rsidR="00E12760" w:rsidRDefault="00E12760" w:rsidP="00E12760">
      <w:pPr>
        <w:numPr>
          <w:ilvl w:val="0"/>
          <w:numId w:val="23"/>
        </w:numPr>
        <w:autoSpaceDE w:val="0"/>
        <w:autoSpaceDN w:val="0"/>
        <w:adjustRightInd w:val="0"/>
        <w:spacing w:after="0" w:line="240" w:lineRule="auto"/>
        <w:contextualSpacing/>
        <w:jc w:val="both"/>
        <w:rPr>
          <w:rFonts w:eastAsia="Times New Roman" w:cs="Calibri"/>
          <w:lang w:eastAsia="en-IE"/>
        </w:rPr>
      </w:pPr>
      <w:r w:rsidRPr="009F24DF">
        <w:rPr>
          <w:rFonts w:eastAsia="Times New Roman" w:cs="Calibri"/>
          <w:lang w:eastAsia="en-IE"/>
        </w:rPr>
        <w:t xml:space="preserve">behaviour is deteriorating despite the best efforts of school and parents </w:t>
      </w:r>
    </w:p>
    <w:p w14:paraId="472C342B" w14:textId="77777777" w:rsidR="00643296" w:rsidRPr="00643296" w:rsidRDefault="00643296" w:rsidP="00643296">
      <w:pPr>
        <w:autoSpaceDE w:val="0"/>
        <w:autoSpaceDN w:val="0"/>
        <w:adjustRightInd w:val="0"/>
        <w:spacing w:after="0" w:line="240" w:lineRule="auto"/>
        <w:contextualSpacing/>
        <w:jc w:val="both"/>
        <w:rPr>
          <w:rFonts w:eastAsia="Times New Roman" w:cs="Calibri"/>
          <w:color w:val="7030A0"/>
          <w:sz w:val="24"/>
          <w:szCs w:val="24"/>
          <w:lang w:eastAsia="en-IE"/>
        </w:rPr>
      </w:pPr>
    </w:p>
    <w:p w14:paraId="689D8ADD" w14:textId="77777777" w:rsidR="00643296" w:rsidRPr="00744F67" w:rsidRDefault="00643296" w:rsidP="00643296">
      <w:pPr>
        <w:autoSpaceDE w:val="0"/>
        <w:autoSpaceDN w:val="0"/>
        <w:adjustRightInd w:val="0"/>
        <w:spacing w:after="0" w:line="240" w:lineRule="auto"/>
        <w:contextualSpacing/>
        <w:jc w:val="both"/>
        <w:rPr>
          <w:rFonts w:eastAsia="Times New Roman" w:cs="Calibri"/>
          <w:b/>
          <w:bCs/>
          <w:color w:val="77206D" w:themeColor="accent5" w:themeShade="BF"/>
          <w:sz w:val="24"/>
          <w:szCs w:val="24"/>
          <w:lang w:val="en-IE" w:eastAsia="en-IE"/>
        </w:rPr>
      </w:pPr>
      <w:r w:rsidRPr="00744F67">
        <w:rPr>
          <w:rFonts w:eastAsia="Times New Roman" w:cs="Calibri"/>
          <w:b/>
          <w:bCs/>
          <w:color w:val="77206D" w:themeColor="accent5" w:themeShade="BF"/>
          <w:sz w:val="24"/>
          <w:szCs w:val="24"/>
          <w:lang w:val="en-IE" w:eastAsia="en-IE"/>
        </w:rPr>
        <w:t>Procedures</w:t>
      </w:r>
    </w:p>
    <w:p w14:paraId="7EE521C3" w14:textId="77777777" w:rsidR="00643296" w:rsidRPr="00643296" w:rsidRDefault="00643296" w:rsidP="00643296">
      <w:p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 xml:space="preserve">A specific investigation of the inappropriate behaviour should be carried out when expulsion is being considered, as expulsion is directed by the principal. Further guidance on this investigation can be found in Chapter 12 of </w:t>
      </w:r>
      <w:r w:rsidRPr="00643296">
        <w:rPr>
          <w:rFonts w:eastAsia="Times New Roman" w:cs="Calibri"/>
          <w:i/>
          <w:iCs/>
          <w:lang w:val="en-IE" w:eastAsia="en-IE"/>
        </w:rPr>
        <w:t>Developing a Code of Behaviour: Guidelines for Schools</w:t>
      </w:r>
      <w:r w:rsidRPr="00643296">
        <w:rPr>
          <w:rFonts w:eastAsia="Times New Roman" w:cs="Calibri"/>
          <w:lang w:val="en-IE" w:eastAsia="en-IE"/>
        </w:rPr>
        <w:t xml:space="preserve"> (NEWB, 2008).</w:t>
      </w:r>
    </w:p>
    <w:p w14:paraId="374D421B" w14:textId="77777777" w:rsidR="00643296" w:rsidRPr="00643296" w:rsidRDefault="00643296" w:rsidP="00643296">
      <w:p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The recommended steps are:</w:t>
      </w:r>
    </w:p>
    <w:p w14:paraId="29EDE0D9" w14:textId="77777777" w:rsidR="00643296" w:rsidRPr="00643296" w:rsidRDefault="00643296" w:rsidP="00643296">
      <w:pPr>
        <w:numPr>
          <w:ilvl w:val="0"/>
          <w:numId w:val="24"/>
        </w:num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A specific investigation conducted by the school principal.</w:t>
      </w:r>
    </w:p>
    <w:p w14:paraId="25D7B2E9" w14:textId="77777777" w:rsidR="00643296" w:rsidRPr="00643296" w:rsidRDefault="00643296" w:rsidP="00643296">
      <w:pPr>
        <w:numPr>
          <w:ilvl w:val="0"/>
          <w:numId w:val="24"/>
        </w:num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A recommendation from the principal to the Board of Management.</w:t>
      </w:r>
    </w:p>
    <w:p w14:paraId="5EF75275" w14:textId="77777777" w:rsidR="00643296" w:rsidRPr="00643296" w:rsidRDefault="00643296" w:rsidP="00643296">
      <w:pPr>
        <w:numPr>
          <w:ilvl w:val="0"/>
          <w:numId w:val="24"/>
        </w:num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Consideration by the Board of the principal’s recommendation; hearing of the case.</w:t>
      </w:r>
    </w:p>
    <w:p w14:paraId="51234D16" w14:textId="77777777" w:rsidR="00643296" w:rsidRPr="00643296" w:rsidRDefault="00643296" w:rsidP="00643296">
      <w:pPr>
        <w:numPr>
          <w:ilvl w:val="0"/>
          <w:numId w:val="24"/>
        </w:num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Discussion by the Board and action taken following its deliberations.</w:t>
      </w:r>
    </w:p>
    <w:p w14:paraId="52512520" w14:textId="77777777" w:rsidR="00643296" w:rsidRPr="00643296" w:rsidRDefault="00643296" w:rsidP="00643296">
      <w:pPr>
        <w:numPr>
          <w:ilvl w:val="0"/>
          <w:numId w:val="24"/>
        </w:num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Consultations arranged by the Educational Welfare Officer.</w:t>
      </w:r>
    </w:p>
    <w:p w14:paraId="0E0A1831" w14:textId="77777777" w:rsidR="00643296" w:rsidRPr="00643296" w:rsidRDefault="00643296" w:rsidP="00643296">
      <w:pPr>
        <w:numPr>
          <w:ilvl w:val="0"/>
          <w:numId w:val="24"/>
        </w:num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Confirmation of the expulsion.</w:t>
      </w:r>
    </w:p>
    <w:p w14:paraId="344EC1EE" w14:textId="77777777" w:rsidR="00643296" w:rsidRPr="00643296" w:rsidRDefault="00643296" w:rsidP="00643296">
      <w:p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The Board is responsible for deciding how meetings relating to the above steps will be conducted and whether they can be dealt with within a single meeting, ensuring that parents are given adequate notice that meetings are taking place and that they have sufficient time to prepare for a Board hearing.</w:t>
      </w:r>
    </w:p>
    <w:p w14:paraId="4C728ECB" w14:textId="77777777" w:rsidR="00643296" w:rsidRPr="00643296" w:rsidRDefault="00643296" w:rsidP="00643296">
      <w:pPr>
        <w:autoSpaceDE w:val="0"/>
        <w:autoSpaceDN w:val="0"/>
        <w:adjustRightInd w:val="0"/>
        <w:spacing w:after="0" w:line="240" w:lineRule="auto"/>
        <w:contextualSpacing/>
        <w:jc w:val="both"/>
        <w:rPr>
          <w:rFonts w:eastAsia="Times New Roman" w:cs="Calibri"/>
          <w:b/>
          <w:bCs/>
          <w:lang w:val="en-IE" w:eastAsia="en-IE"/>
        </w:rPr>
      </w:pPr>
      <w:r w:rsidRPr="00643296">
        <w:rPr>
          <w:rFonts w:eastAsia="Times New Roman" w:cs="Calibri"/>
          <w:b/>
          <w:bCs/>
          <w:lang w:val="en-IE" w:eastAsia="en-IE"/>
        </w:rPr>
        <w:t>Appeals</w:t>
      </w:r>
    </w:p>
    <w:p w14:paraId="61DCD896" w14:textId="77777777" w:rsidR="00643296" w:rsidRPr="00643296" w:rsidRDefault="00643296" w:rsidP="00643296">
      <w:p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Under Section 29 of the Education Act 1998, parents may appeal to the Secretary General of the Department of Education against certain decisions of a Board of Management, including:</w:t>
      </w:r>
    </w:p>
    <w:p w14:paraId="706DE056" w14:textId="77777777" w:rsidR="00643296" w:rsidRPr="00643296" w:rsidRDefault="00643296" w:rsidP="00643296">
      <w:pPr>
        <w:numPr>
          <w:ilvl w:val="0"/>
          <w:numId w:val="25"/>
        </w:num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Permanent exclusion (expulsion) from a school; and</w:t>
      </w:r>
    </w:p>
    <w:p w14:paraId="42442805" w14:textId="77777777" w:rsidR="00643296" w:rsidRPr="00643296" w:rsidRDefault="00643296" w:rsidP="00643296">
      <w:pPr>
        <w:numPr>
          <w:ilvl w:val="0"/>
          <w:numId w:val="25"/>
        </w:num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Suspension for a period that would result in a pupil being suspended for a total of 20 school days or more in any one school year.</w:t>
      </w:r>
    </w:p>
    <w:p w14:paraId="4BC02D7E" w14:textId="77777777" w:rsidR="00643296" w:rsidRPr="00643296" w:rsidRDefault="00643296" w:rsidP="00643296">
      <w:p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Accordingly, schools must inform parents of this right of appeal if a decision is made to suspend a pupil or to permanently exclude them from the school.</w:t>
      </w:r>
    </w:p>
    <w:p w14:paraId="269E2745" w14:textId="77777777" w:rsidR="00643296" w:rsidRPr="00643296" w:rsidRDefault="00643296" w:rsidP="00643296">
      <w:p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In general, appeals must be lodged within 42 calendar days of the date on which the parent or student was notified of the school's decision. (See Circular 22/02.)</w:t>
      </w:r>
    </w:p>
    <w:p w14:paraId="1C555C82" w14:textId="77777777" w:rsidR="00643296" w:rsidRPr="00643296" w:rsidRDefault="00643296" w:rsidP="00643296">
      <w:pPr>
        <w:autoSpaceDE w:val="0"/>
        <w:autoSpaceDN w:val="0"/>
        <w:adjustRightInd w:val="0"/>
        <w:spacing w:after="0" w:line="240" w:lineRule="auto"/>
        <w:contextualSpacing/>
        <w:jc w:val="both"/>
        <w:rPr>
          <w:rFonts w:eastAsia="Times New Roman" w:cs="Calibri"/>
          <w:lang w:val="en-IE" w:eastAsia="en-IE"/>
        </w:rPr>
      </w:pPr>
      <w:r w:rsidRPr="00643296">
        <w:rPr>
          <w:rFonts w:eastAsia="Times New Roman" w:cs="Calibri"/>
          <w:lang w:val="en-IE" w:eastAsia="en-IE"/>
        </w:rPr>
        <w:t>The school's solicitor will prepare a response if and when an appeal is being examined by the Department of Education and Science (Section 12, Circular 22/02 – Processing an Appeal).</w:t>
      </w:r>
    </w:p>
    <w:p w14:paraId="7BC7E842" w14:textId="77777777" w:rsidR="00643296" w:rsidRDefault="00643296" w:rsidP="00643296">
      <w:pPr>
        <w:autoSpaceDE w:val="0"/>
        <w:autoSpaceDN w:val="0"/>
        <w:adjustRightInd w:val="0"/>
        <w:spacing w:after="0" w:line="240" w:lineRule="auto"/>
        <w:contextualSpacing/>
        <w:jc w:val="both"/>
        <w:rPr>
          <w:rFonts w:eastAsia="Times New Roman" w:cs="Calibri"/>
          <w:lang w:eastAsia="en-IE"/>
        </w:rPr>
      </w:pPr>
    </w:p>
    <w:p w14:paraId="62DEA427" w14:textId="28179548" w:rsidR="000158A9" w:rsidRPr="002C706E" w:rsidRDefault="000158A9" w:rsidP="000158A9">
      <w:pPr>
        <w:jc w:val="both"/>
        <w:rPr>
          <w:rFonts w:cs="Calibri"/>
          <w:b/>
          <w:bCs/>
          <w:color w:val="660066"/>
          <w:sz w:val="24"/>
          <w:szCs w:val="24"/>
        </w:rPr>
      </w:pPr>
      <w:r w:rsidRPr="002C706E">
        <w:rPr>
          <w:rFonts w:cs="Calibri"/>
          <w:b/>
          <w:bCs/>
          <w:color w:val="660066"/>
          <w:sz w:val="24"/>
          <w:szCs w:val="24"/>
        </w:rPr>
        <w:lastRenderedPageBreak/>
        <w:t>A</w:t>
      </w:r>
      <w:r w:rsidR="00A335F6" w:rsidRPr="002C706E">
        <w:rPr>
          <w:rFonts w:cs="Calibri"/>
          <w:b/>
          <w:bCs/>
          <w:color w:val="660066"/>
          <w:sz w:val="24"/>
          <w:szCs w:val="24"/>
        </w:rPr>
        <w:t>ppendix 2</w:t>
      </w:r>
      <w:r w:rsidRPr="002C706E">
        <w:rPr>
          <w:rFonts w:cs="Calibri"/>
          <w:b/>
          <w:bCs/>
          <w:color w:val="660066"/>
          <w:sz w:val="24"/>
          <w:szCs w:val="24"/>
        </w:rPr>
        <w:t xml:space="preserve">- </w:t>
      </w:r>
      <w:r w:rsidR="00A335F6" w:rsidRPr="002C706E">
        <w:rPr>
          <w:rFonts w:cs="Calibri"/>
          <w:b/>
          <w:bCs/>
          <w:color w:val="660066"/>
          <w:sz w:val="24"/>
          <w:szCs w:val="24"/>
        </w:rPr>
        <w:t>Record Keeping</w:t>
      </w:r>
    </w:p>
    <w:p w14:paraId="6F540ECD" w14:textId="11DCE8E0" w:rsidR="000158A9" w:rsidRPr="009F24DF" w:rsidRDefault="000158A9" w:rsidP="000158A9">
      <w:pPr>
        <w:spacing w:after="0" w:line="240" w:lineRule="auto"/>
        <w:jc w:val="both"/>
        <w:rPr>
          <w:rFonts w:cs="Calibri"/>
        </w:rPr>
      </w:pPr>
    </w:p>
    <w:p w14:paraId="6E003AC9" w14:textId="77777777" w:rsidR="00AD085E" w:rsidRDefault="000158A9" w:rsidP="00AD085E">
      <w:pPr>
        <w:pStyle w:val="Altanliosta"/>
        <w:numPr>
          <w:ilvl w:val="0"/>
          <w:numId w:val="27"/>
        </w:numPr>
        <w:spacing w:after="0" w:line="240" w:lineRule="auto"/>
        <w:jc w:val="both"/>
        <w:rPr>
          <w:rFonts w:cs="Calibri"/>
        </w:rPr>
      </w:pPr>
      <w:r w:rsidRPr="002C706E">
        <w:rPr>
          <w:rFonts w:cs="Calibri"/>
        </w:rPr>
        <w:t xml:space="preserve">It is the responsibility of the class teacher to maintain a record of </w:t>
      </w:r>
      <w:proofErr w:type="spellStart"/>
      <w:r w:rsidRPr="002C706E">
        <w:rPr>
          <w:rFonts w:cs="Calibri"/>
        </w:rPr>
        <w:t>behavioural</w:t>
      </w:r>
      <w:proofErr w:type="spellEnd"/>
      <w:r w:rsidRPr="002C706E">
        <w:rPr>
          <w:rFonts w:cs="Calibri"/>
        </w:rPr>
        <w:t xml:space="preserve"> incidents relating to their class. Behaviour records may be kept on the teacher’s school computer, protected by a secure password.</w:t>
      </w:r>
    </w:p>
    <w:p w14:paraId="42166238" w14:textId="77777777" w:rsidR="00AD085E" w:rsidRDefault="000158A9" w:rsidP="00AD085E">
      <w:pPr>
        <w:pStyle w:val="Altanliosta"/>
        <w:numPr>
          <w:ilvl w:val="0"/>
          <w:numId w:val="27"/>
        </w:numPr>
        <w:spacing w:after="0" w:line="240" w:lineRule="auto"/>
        <w:jc w:val="both"/>
        <w:rPr>
          <w:rFonts w:cs="Calibri"/>
        </w:rPr>
      </w:pPr>
      <w:r w:rsidRPr="00AD085E">
        <w:rPr>
          <w:rFonts w:cs="Calibri"/>
        </w:rPr>
        <w:t>Each class teacher will have a record book to document classroom and yard behaviour for each pupil.</w:t>
      </w:r>
    </w:p>
    <w:p w14:paraId="617EB322" w14:textId="07E0A00C" w:rsidR="005925E6" w:rsidRPr="005925E6" w:rsidRDefault="005925E6" w:rsidP="005925E6">
      <w:pPr>
        <w:pStyle w:val="GnthGrasn"/>
        <w:numPr>
          <w:ilvl w:val="0"/>
          <w:numId w:val="27"/>
        </w:numPr>
        <w:spacing w:line="300" w:lineRule="atLeast"/>
        <w:rPr>
          <w:rFonts w:ascii="Calibri" w:hAnsi="Calibri" w:cs="Calibri"/>
          <w:b/>
          <w:bCs/>
        </w:rPr>
      </w:pPr>
      <w:r w:rsidRPr="005925E6">
        <w:rPr>
          <w:rStyle w:val="Tran"/>
          <w:rFonts w:ascii="Calibri" w:hAnsi="Calibri" w:cs="Calibri"/>
          <w:b w:val="0"/>
          <w:bCs w:val="0"/>
          <w:sz w:val="22"/>
          <w:szCs w:val="22"/>
        </w:rPr>
        <w:t>Class Teachers, Special Education Teachers, and Special Needs Assistants (SNAs) have a responsibility to report behaviour</w:t>
      </w:r>
      <w:r w:rsidRPr="005925E6">
        <w:rPr>
          <w:rStyle w:val="Tran"/>
          <w:rFonts w:ascii="Calibri" w:hAnsi="Calibri" w:cs="Calibri"/>
          <w:b w:val="0"/>
          <w:bCs w:val="0"/>
        </w:rPr>
        <w:t xml:space="preserve"> to the class teacher.</w:t>
      </w:r>
    </w:p>
    <w:p w14:paraId="32AB613D" w14:textId="77777777" w:rsidR="00D22863" w:rsidRDefault="000158A9" w:rsidP="00D22863">
      <w:pPr>
        <w:pStyle w:val="Altanliosta"/>
        <w:numPr>
          <w:ilvl w:val="0"/>
          <w:numId w:val="27"/>
        </w:numPr>
        <w:spacing w:after="0" w:line="240" w:lineRule="auto"/>
        <w:jc w:val="both"/>
        <w:rPr>
          <w:rFonts w:cs="Calibri"/>
        </w:rPr>
      </w:pPr>
      <w:r w:rsidRPr="00AD085E">
        <w:rPr>
          <w:rFonts w:cs="Calibri"/>
        </w:rPr>
        <w:t>It is the responsibility of the class teacher to keep parents regularly informed about their child’s behaviour, particularly when school rules are broken and/or when challenging behaviour is displayed.</w:t>
      </w:r>
    </w:p>
    <w:p w14:paraId="609DCA1E" w14:textId="77777777" w:rsidR="00522E5E" w:rsidRDefault="000158A9" w:rsidP="00522E5E">
      <w:pPr>
        <w:pStyle w:val="Altanliosta"/>
        <w:numPr>
          <w:ilvl w:val="0"/>
          <w:numId w:val="27"/>
        </w:numPr>
        <w:spacing w:after="0" w:line="240" w:lineRule="auto"/>
        <w:jc w:val="both"/>
        <w:rPr>
          <w:rFonts w:cs="Calibri"/>
        </w:rPr>
      </w:pPr>
      <w:r w:rsidRPr="00D22863">
        <w:rPr>
          <w:rFonts w:cs="Calibri"/>
        </w:rPr>
        <w:t>In cases where school rules are broken in the yard, the teacher on yard duty will inform the class teacher. The class teacher will then inform parents, where necessary, in accordance with the Code of Behaviour.</w:t>
      </w:r>
    </w:p>
    <w:p w14:paraId="4B64AE51" w14:textId="77777777" w:rsidR="00522E5E" w:rsidRDefault="000158A9" w:rsidP="00522E5E">
      <w:pPr>
        <w:pStyle w:val="Altanliosta"/>
        <w:numPr>
          <w:ilvl w:val="0"/>
          <w:numId w:val="27"/>
        </w:numPr>
        <w:spacing w:after="0" w:line="240" w:lineRule="auto"/>
        <w:jc w:val="both"/>
        <w:rPr>
          <w:rFonts w:cs="Calibri"/>
        </w:rPr>
      </w:pPr>
      <w:r w:rsidRPr="00522E5E">
        <w:rPr>
          <w:rFonts w:cs="Calibri"/>
        </w:rPr>
        <w:t>A yard record book is maintained to record minor injuries occurring in the yard.</w:t>
      </w:r>
    </w:p>
    <w:p w14:paraId="7809BB49" w14:textId="77777777" w:rsidR="00522E5E" w:rsidRDefault="000158A9" w:rsidP="00522E5E">
      <w:pPr>
        <w:pStyle w:val="Altanliosta"/>
        <w:numPr>
          <w:ilvl w:val="0"/>
          <w:numId w:val="27"/>
        </w:numPr>
        <w:spacing w:after="0" w:line="240" w:lineRule="auto"/>
        <w:jc w:val="both"/>
        <w:rPr>
          <w:rFonts w:cs="Calibri"/>
        </w:rPr>
      </w:pPr>
      <w:r w:rsidRPr="00522E5E">
        <w:rPr>
          <w:rFonts w:cs="Calibri"/>
        </w:rPr>
        <w:t xml:space="preserve">All teachers must complete an Exceptional Incident Report / Meeting Report / Accident Report and submit these to the </w:t>
      </w:r>
      <w:proofErr w:type="gramStart"/>
      <w:r w:rsidRPr="00522E5E">
        <w:rPr>
          <w:rFonts w:cs="Calibri"/>
        </w:rPr>
        <w:t>Principal</w:t>
      </w:r>
      <w:proofErr w:type="gramEnd"/>
      <w:r w:rsidRPr="00522E5E">
        <w:rPr>
          <w:rFonts w:cs="Calibri"/>
        </w:rPr>
        <w:t xml:space="preserve"> (a member of the school management team) within 24 hours of the incident.</w:t>
      </w:r>
    </w:p>
    <w:p w14:paraId="3553BD4A" w14:textId="77777777" w:rsidR="00522E5E" w:rsidRDefault="000158A9" w:rsidP="00522E5E">
      <w:pPr>
        <w:pStyle w:val="Altanliosta"/>
        <w:numPr>
          <w:ilvl w:val="0"/>
          <w:numId w:val="27"/>
        </w:numPr>
        <w:spacing w:after="0" w:line="240" w:lineRule="auto"/>
        <w:jc w:val="both"/>
        <w:rPr>
          <w:rFonts w:cs="Calibri"/>
        </w:rPr>
      </w:pPr>
      <w:r w:rsidRPr="00522E5E">
        <w:rPr>
          <w:rFonts w:cs="Calibri"/>
        </w:rPr>
        <w:t>Reports must be written in a factual and neutral manner.</w:t>
      </w:r>
    </w:p>
    <w:p w14:paraId="5C8357D8" w14:textId="1B9EC762" w:rsidR="000158A9" w:rsidRDefault="000158A9" w:rsidP="00522E5E">
      <w:pPr>
        <w:pStyle w:val="Altanliosta"/>
        <w:numPr>
          <w:ilvl w:val="0"/>
          <w:numId w:val="27"/>
        </w:numPr>
        <w:spacing w:after="0" w:line="240" w:lineRule="auto"/>
        <w:jc w:val="both"/>
        <w:rPr>
          <w:rFonts w:cs="Calibri"/>
        </w:rPr>
      </w:pPr>
      <w:r w:rsidRPr="00522E5E">
        <w:rPr>
          <w:rFonts w:cs="Calibri"/>
        </w:rPr>
        <w:t>These reports are stored on the child’s file on Aladdin.</w:t>
      </w:r>
    </w:p>
    <w:p w14:paraId="742056D7" w14:textId="77777777" w:rsidR="00FF6DC0" w:rsidRPr="00522E5E" w:rsidRDefault="00FF6DC0" w:rsidP="00FF6DC0">
      <w:pPr>
        <w:pStyle w:val="Altanliosta"/>
        <w:spacing w:after="0" w:line="240" w:lineRule="auto"/>
        <w:jc w:val="both"/>
        <w:rPr>
          <w:rFonts w:cs="Calibri"/>
        </w:rPr>
      </w:pPr>
    </w:p>
    <w:p w14:paraId="35CDD6C1" w14:textId="77777777" w:rsidR="000158A9" w:rsidRPr="009F24DF" w:rsidRDefault="000158A9" w:rsidP="000158A9">
      <w:pPr>
        <w:spacing w:after="0" w:line="240" w:lineRule="auto"/>
        <w:jc w:val="both"/>
        <w:rPr>
          <w:rFonts w:cs="Calibri"/>
        </w:rPr>
      </w:pPr>
    </w:p>
    <w:p w14:paraId="6E55DBE1" w14:textId="0CC7953A" w:rsidR="00323E26" w:rsidRPr="008A50D7" w:rsidRDefault="00323E26" w:rsidP="00323E26">
      <w:pPr>
        <w:jc w:val="both"/>
        <w:rPr>
          <w:rFonts w:cs="Calibri"/>
          <w:b/>
          <w:bCs/>
          <w:color w:val="660066"/>
          <w:sz w:val="28"/>
          <w:szCs w:val="28"/>
        </w:rPr>
      </w:pPr>
      <w:r w:rsidRPr="008A50D7">
        <w:rPr>
          <w:rFonts w:cs="Calibri"/>
          <w:b/>
          <w:bCs/>
          <w:color w:val="660066"/>
          <w:sz w:val="28"/>
          <w:szCs w:val="28"/>
        </w:rPr>
        <w:t>A</w:t>
      </w:r>
      <w:r w:rsidR="00FF6DC0">
        <w:rPr>
          <w:rFonts w:cs="Calibri"/>
          <w:b/>
          <w:bCs/>
          <w:color w:val="660066"/>
          <w:sz w:val="28"/>
          <w:szCs w:val="28"/>
        </w:rPr>
        <w:t>ppendix 3</w:t>
      </w:r>
      <w:r w:rsidRPr="008A50D7">
        <w:rPr>
          <w:rFonts w:cs="Calibri"/>
          <w:b/>
          <w:bCs/>
          <w:color w:val="660066"/>
          <w:sz w:val="28"/>
          <w:szCs w:val="28"/>
        </w:rPr>
        <w:t xml:space="preserve">:  </w:t>
      </w:r>
      <w:r w:rsidR="000B0EDF">
        <w:rPr>
          <w:rFonts w:cs="Calibri"/>
          <w:b/>
          <w:bCs/>
          <w:color w:val="660066"/>
          <w:sz w:val="28"/>
          <w:szCs w:val="28"/>
        </w:rPr>
        <w:t xml:space="preserve">Implementation of the Code of </w:t>
      </w:r>
      <w:proofErr w:type="spellStart"/>
      <w:r w:rsidR="000B0EDF">
        <w:rPr>
          <w:rFonts w:cs="Calibri"/>
          <w:b/>
          <w:bCs/>
          <w:color w:val="660066"/>
          <w:sz w:val="28"/>
          <w:szCs w:val="28"/>
        </w:rPr>
        <w:t>Bahaviour</w:t>
      </w:r>
      <w:proofErr w:type="spellEnd"/>
    </w:p>
    <w:p w14:paraId="0CEF7859" w14:textId="77777777" w:rsidR="000162A1" w:rsidRPr="0034293D" w:rsidRDefault="000162A1" w:rsidP="000162A1">
      <w:pPr>
        <w:pStyle w:val="Altanliosta"/>
        <w:numPr>
          <w:ilvl w:val="0"/>
          <w:numId w:val="9"/>
        </w:numPr>
        <w:spacing w:after="0" w:line="240" w:lineRule="auto"/>
        <w:ind w:left="360"/>
        <w:jc w:val="both"/>
        <w:rPr>
          <w:rFonts w:cs="Calibri"/>
          <w:lang w:val="en-IE"/>
        </w:rPr>
      </w:pPr>
      <w:r w:rsidRPr="0034293D">
        <w:rPr>
          <w:rFonts w:cs="Calibri"/>
          <w:lang w:val="en-IE"/>
        </w:rPr>
        <w:t>The School Motto and School and Yard Expectations will be displayed in classrooms and corridors in an inclusive manner.</w:t>
      </w:r>
    </w:p>
    <w:p w14:paraId="7D9970BF" w14:textId="77777777" w:rsidR="00197AB3" w:rsidRDefault="000162A1" w:rsidP="00197AB3">
      <w:pPr>
        <w:pStyle w:val="Altanliosta"/>
        <w:numPr>
          <w:ilvl w:val="0"/>
          <w:numId w:val="9"/>
        </w:numPr>
        <w:spacing w:after="0" w:line="240" w:lineRule="auto"/>
        <w:ind w:left="360"/>
        <w:jc w:val="both"/>
        <w:rPr>
          <w:rFonts w:cs="Calibri"/>
          <w:lang w:val="en-IE"/>
        </w:rPr>
      </w:pPr>
      <w:r w:rsidRPr="0034293D">
        <w:rPr>
          <w:rFonts w:cs="Calibri"/>
          <w:lang w:val="en-IE"/>
        </w:rPr>
        <w:t>An appropriate version of the school’s Code of Behaviour will be displayed in every classroom.</w:t>
      </w:r>
    </w:p>
    <w:p w14:paraId="000364A9" w14:textId="2A14DE1B" w:rsidR="00197AB3" w:rsidRPr="00197AB3" w:rsidRDefault="00197AB3" w:rsidP="00197AB3">
      <w:pPr>
        <w:pStyle w:val="Altanliosta"/>
        <w:numPr>
          <w:ilvl w:val="0"/>
          <w:numId w:val="9"/>
        </w:numPr>
        <w:spacing w:after="0" w:line="240" w:lineRule="auto"/>
        <w:ind w:left="360"/>
        <w:jc w:val="both"/>
        <w:rPr>
          <w:rFonts w:cs="Calibri"/>
          <w:lang w:val="en-IE"/>
        </w:rPr>
      </w:pPr>
      <w:r w:rsidRPr="00197AB3">
        <w:rPr>
          <w:rFonts w:cs="Calibri"/>
        </w:rPr>
        <w:t xml:space="preserve">In responding to Level 1 Behaviour, the </w:t>
      </w:r>
      <w:r w:rsidRPr="008B29A5">
        <w:rPr>
          <w:rFonts w:cs="Calibri"/>
          <w:b/>
          <w:bCs/>
        </w:rPr>
        <w:t xml:space="preserve">3-Step </w:t>
      </w:r>
      <w:proofErr w:type="spellStart"/>
      <w:proofErr w:type="gramStart"/>
      <w:r w:rsidRPr="008B29A5">
        <w:rPr>
          <w:rFonts w:cs="Calibri"/>
          <w:b/>
          <w:bCs/>
        </w:rPr>
        <w:t>Blathú</w:t>
      </w:r>
      <w:proofErr w:type="spellEnd"/>
      <w:r w:rsidRPr="008B29A5">
        <w:rPr>
          <w:rFonts w:cs="Calibri"/>
          <w:b/>
          <w:bCs/>
        </w:rPr>
        <w:t xml:space="preserve">  System</w:t>
      </w:r>
      <w:proofErr w:type="gramEnd"/>
      <w:r w:rsidRPr="00197AB3">
        <w:rPr>
          <w:rFonts w:cs="Calibri"/>
        </w:rPr>
        <w:t xml:space="preserve"> will be used from Junior Infants to First Class: </w:t>
      </w:r>
      <w:r w:rsidRPr="00197AB3">
        <w:rPr>
          <w:rFonts w:cs="Calibri"/>
          <w:i/>
          <w:iCs/>
        </w:rPr>
        <w:t>Growing, Blooming, Flourishing</w:t>
      </w:r>
      <w:r w:rsidRPr="00197AB3">
        <w:rPr>
          <w:rFonts w:cs="Calibri"/>
        </w:rPr>
        <w:t xml:space="preserve">, and the </w:t>
      </w:r>
      <w:r w:rsidRPr="008B29A5">
        <w:rPr>
          <w:rFonts w:cs="Calibri"/>
          <w:b/>
          <w:bCs/>
        </w:rPr>
        <w:t>5 Step System</w:t>
      </w:r>
      <w:r w:rsidRPr="00197AB3">
        <w:rPr>
          <w:rFonts w:cs="Calibri"/>
        </w:rPr>
        <w:t xml:space="preserve"> will be used from Second Class to Sixth Class.</w:t>
      </w:r>
    </w:p>
    <w:p w14:paraId="1998418A" w14:textId="77777777" w:rsidR="00197AB3" w:rsidRDefault="00197AB3" w:rsidP="00197AB3">
      <w:pPr>
        <w:pStyle w:val="Altanliosta"/>
        <w:spacing w:after="0" w:line="240" w:lineRule="auto"/>
        <w:ind w:left="360"/>
        <w:jc w:val="both"/>
        <w:rPr>
          <w:rFonts w:cs="Calibri"/>
        </w:rPr>
      </w:pPr>
    </w:p>
    <w:p w14:paraId="6C5796A5" w14:textId="77777777" w:rsidR="00197AB3" w:rsidRDefault="00197AB3" w:rsidP="00197AB3">
      <w:pPr>
        <w:pStyle w:val="Altanliosta"/>
        <w:spacing w:after="0" w:line="240" w:lineRule="auto"/>
        <w:ind w:left="360"/>
        <w:jc w:val="both"/>
        <w:rPr>
          <w:rFonts w:cs="Calibri"/>
          <w:lang w:val="en-IE"/>
        </w:rPr>
      </w:pPr>
    </w:p>
    <w:p w14:paraId="70569617" w14:textId="3CB8665C" w:rsidR="008B29A5" w:rsidRPr="00931735" w:rsidRDefault="002A06ED" w:rsidP="004276C7">
      <w:pPr>
        <w:spacing w:after="0" w:line="240" w:lineRule="auto"/>
        <w:jc w:val="both"/>
        <w:rPr>
          <w:rFonts w:cs="Calibri"/>
          <w:b/>
          <w:bCs/>
          <w:color w:val="77206D" w:themeColor="accent5" w:themeShade="BF"/>
          <w:lang w:val="en-IE"/>
        </w:rPr>
      </w:pPr>
      <w:proofErr w:type="spellStart"/>
      <w:r w:rsidRPr="00931735">
        <w:rPr>
          <w:rFonts w:cs="Calibri"/>
          <w:b/>
          <w:bCs/>
          <w:color w:val="77206D" w:themeColor="accent5" w:themeShade="BF"/>
          <w:lang w:val="en-IE"/>
        </w:rPr>
        <w:t>Blathú</w:t>
      </w:r>
      <w:proofErr w:type="spellEnd"/>
      <w:r w:rsidRPr="00931735">
        <w:rPr>
          <w:rFonts w:cs="Calibri"/>
          <w:b/>
          <w:bCs/>
          <w:color w:val="77206D" w:themeColor="accent5" w:themeShade="BF"/>
          <w:lang w:val="en-IE"/>
        </w:rPr>
        <w:t xml:space="preserve"> System</w:t>
      </w:r>
    </w:p>
    <w:p w14:paraId="03620E16" w14:textId="77777777" w:rsidR="000162A1" w:rsidRDefault="000162A1" w:rsidP="004276C7">
      <w:pPr>
        <w:spacing w:after="0" w:line="240" w:lineRule="auto"/>
        <w:jc w:val="both"/>
        <w:rPr>
          <w:rFonts w:cs="Calibri"/>
          <w:lang w:val="en-IE"/>
        </w:rPr>
      </w:pPr>
      <w:r w:rsidRPr="004276C7">
        <w:rPr>
          <w:rFonts w:cs="Calibri"/>
          <w:lang w:val="en-IE"/>
        </w:rPr>
        <w:t>Children may move between the stages throughout the day. The aim of this system is to provide encouragement, opportunities for reflection, and support.</w:t>
      </w:r>
    </w:p>
    <w:p w14:paraId="1951D9C3" w14:textId="77777777" w:rsidR="00297C8C" w:rsidRPr="004276C7" w:rsidRDefault="00297C8C" w:rsidP="004276C7">
      <w:pPr>
        <w:spacing w:after="0" w:line="240" w:lineRule="auto"/>
        <w:jc w:val="both"/>
        <w:rPr>
          <w:rFonts w:cs="Calibri"/>
          <w:lang w:val="en-IE"/>
        </w:rPr>
      </w:pPr>
    </w:p>
    <w:p w14:paraId="03E1A460" w14:textId="77777777" w:rsidR="00297C8C" w:rsidRDefault="000162A1" w:rsidP="00297C8C">
      <w:pPr>
        <w:spacing w:after="0" w:line="240" w:lineRule="auto"/>
        <w:jc w:val="both"/>
        <w:rPr>
          <w:rFonts w:cs="Calibri"/>
          <w:lang w:val="en-IE"/>
        </w:rPr>
      </w:pPr>
      <w:r w:rsidRPr="004276C7">
        <w:rPr>
          <w:rFonts w:cs="Calibri"/>
          <w:lang w:val="en-IE"/>
        </w:rPr>
        <w:t>Staff take into account each child's needs, abilities, and stage of development, and children are never compared with one another.</w:t>
      </w:r>
    </w:p>
    <w:p w14:paraId="42D1828F" w14:textId="77777777" w:rsidR="00931735" w:rsidRDefault="00931735" w:rsidP="00297C8C">
      <w:pPr>
        <w:spacing w:after="0" w:line="240" w:lineRule="auto"/>
        <w:jc w:val="both"/>
        <w:rPr>
          <w:rFonts w:cs="Calibri"/>
          <w:lang w:val="en-IE"/>
        </w:rPr>
      </w:pPr>
    </w:p>
    <w:p w14:paraId="4C9FFF56" w14:textId="4317D20A" w:rsidR="000162A1" w:rsidRDefault="000162A1" w:rsidP="00297C8C">
      <w:pPr>
        <w:spacing w:after="0" w:line="240" w:lineRule="auto"/>
        <w:jc w:val="both"/>
        <w:rPr>
          <w:rFonts w:cs="Calibri"/>
          <w:lang w:val="en-IE"/>
        </w:rPr>
      </w:pPr>
      <w:r w:rsidRPr="00297C8C">
        <w:rPr>
          <w:rFonts w:cs="Calibri"/>
          <w:lang w:val="en-IE"/>
        </w:rPr>
        <w:t>The emphasis is on personal growth, self-regulation, and supporting every child to reach their full potential.</w:t>
      </w:r>
    </w:p>
    <w:p w14:paraId="1621EE07" w14:textId="77777777" w:rsidR="00297C8C" w:rsidRPr="00297C8C" w:rsidRDefault="00297C8C" w:rsidP="00297C8C">
      <w:pPr>
        <w:spacing w:after="0" w:line="240" w:lineRule="auto"/>
        <w:jc w:val="both"/>
        <w:rPr>
          <w:rFonts w:cs="Calibri"/>
          <w:lang w:val="en-IE"/>
        </w:rPr>
      </w:pPr>
    </w:p>
    <w:p w14:paraId="31136687" w14:textId="77777777" w:rsidR="000162A1" w:rsidRDefault="000162A1" w:rsidP="00297C8C">
      <w:pPr>
        <w:spacing w:after="0" w:line="240" w:lineRule="auto"/>
        <w:jc w:val="both"/>
        <w:rPr>
          <w:rFonts w:cs="Calibri"/>
          <w:lang w:val="en-IE"/>
        </w:rPr>
      </w:pPr>
      <w:r w:rsidRPr="00297C8C">
        <w:rPr>
          <w:rFonts w:cs="Calibri"/>
          <w:lang w:val="en-IE"/>
        </w:rPr>
        <w:t>Our goal is to create a supportive environment in which every child can grow, flourish, and reach their full potential in their own way.</w:t>
      </w:r>
    </w:p>
    <w:p w14:paraId="35E587A1" w14:textId="77777777" w:rsidR="00297C8C" w:rsidRPr="00297C8C" w:rsidRDefault="00297C8C" w:rsidP="00297C8C">
      <w:pPr>
        <w:spacing w:after="0" w:line="240" w:lineRule="auto"/>
        <w:jc w:val="both"/>
        <w:rPr>
          <w:rFonts w:cs="Calibri"/>
          <w:lang w:val="en-IE"/>
        </w:rPr>
      </w:pPr>
    </w:p>
    <w:p w14:paraId="46ACDE76" w14:textId="77777777" w:rsidR="00C9463D" w:rsidRDefault="00931735" w:rsidP="00931735">
      <w:pPr>
        <w:spacing w:after="0" w:line="240" w:lineRule="auto"/>
        <w:jc w:val="both"/>
        <w:rPr>
          <w:rFonts w:cs="Calibri"/>
          <w:b/>
          <w:bCs/>
          <w:color w:val="77206D" w:themeColor="accent5" w:themeShade="BF"/>
          <w:lang w:val="en-IE"/>
        </w:rPr>
      </w:pPr>
      <w:r w:rsidRPr="00C9463D">
        <w:rPr>
          <w:rFonts w:cs="Calibri"/>
          <w:b/>
          <w:bCs/>
          <w:color w:val="77206D" w:themeColor="accent5" w:themeShade="BF"/>
          <w:lang w:val="en-IE"/>
        </w:rPr>
        <w:t xml:space="preserve">The </w:t>
      </w:r>
      <w:r w:rsidR="00C9463D" w:rsidRPr="00C9463D">
        <w:rPr>
          <w:rFonts w:cs="Calibri"/>
          <w:b/>
          <w:bCs/>
          <w:color w:val="77206D" w:themeColor="accent5" w:themeShade="BF"/>
          <w:lang w:val="en-IE"/>
        </w:rPr>
        <w:t>5 Step System</w:t>
      </w:r>
    </w:p>
    <w:p w14:paraId="39266738" w14:textId="77777777" w:rsidR="00C9463D" w:rsidRPr="00C9463D" w:rsidRDefault="00C9463D" w:rsidP="00931735">
      <w:pPr>
        <w:spacing w:after="0" w:line="240" w:lineRule="auto"/>
        <w:jc w:val="both"/>
        <w:rPr>
          <w:rFonts w:cs="Calibri"/>
          <w:color w:val="77206D" w:themeColor="accent5" w:themeShade="BF"/>
          <w:lang w:val="en-IE"/>
        </w:rPr>
      </w:pPr>
    </w:p>
    <w:p w14:paraId="504D10F5" w14:textId="0BE76225" w:rsidR="000162A1" w:rsidRDefault="000162A1" w:rsidP="00931735">
      <w:pPr>
        <w:spacing w:after="0" w:line="240" w:lineRule="auto"/>
        <w:jc w:val="both"/>
        <w:rPr>
          <w:rFonts w:cs="Calibri"/>
          <w:lang w:val="en-IE"/>
        </w:rPr>
      </w:pPr>
      <w:r w:rsidRPr="00C9463D">
        <w:rPr>
          <w:rFonts w:cs="Calibri"/>
          <w:lang w:val="en-IE"/>
        </w:rPr>
        <w:t>When a teacher is responding to a Level 2 behaviour, the same restorative questions will be asked of pupils, and all staff members will have a copy of these questions.</w:t>
      </w:r>
    </w:p>
    <w:p w14:paraId="6DE68B7E" w14:textId="77777777" w:rsidR="00C9463D" w:rsidRPr="00C9463D" w:rsidRDefault="00C9463D" w:rsidP="00931735">
      <w:pPr>
        <w:spacing w:after="0" w:line="240" w:lineRule="auto"/>
        <w:jc w:val="both"/>
        <w:rPr>
          <w:rFonts w:cs="Calibri"/>
          <w:lang w:val="en-IE"/>
        </w:rPr>
      </w:pPr>
    </w:p>
    <w:p w14:paraId="30FDC924" w14:textId="22980DDB" w:rsidR="00C9463D" w:rsidRPr="00C9463D" w:rsidRDefault="00C9463D" w:rsidP="00C9463D">
      <w:pPr>
        <w:spacing w:after="0" w:line="240" w:lineRule="auto"/>
        <w:jc w:val="both"/>
        <w:rPr>
          <w:rFonts w:cs="Calibri"/>
          <w:b/>
          <w:bCs/>
          <w:color w:val="77206D" w:themeColor="accent5" w:themeShade="BF"/>
          <w:lang w:val="en-IE"/>
        </w:rPr>
      </w:pPr>
      <w:r w:rsidRPr="00C9463D">
        <w:rPr>
          <w:rFonts w:cs="Calibri"/>
          <w:b/>
          <w:bCs/>
          <w:color w:val="77206D" w:themeColor="accent5" w:themeShade="BF"/>
          <w:lang w:val="en-IE"/>
        </w:rPr>
        <w:t xml:space="preserve">Collaborative Problem Solving </w:t>
      </w:r>
      <w:proofErr w:type="gramStart"/>
      <w:r w:rsidRPr="00C9463D">
        <w:rPr>
          <w:rFonts w:cs="Calibri"/>
          <w:b/>
          <w:bCs/>
          <w:color w:val="77206D" w:themeColor="accent5" w:themeShade="BF"/>
          <w:lang w:val="en-IE"/>
        </w:rPr>
        <w:t>( CPS</w:t>
      </w:r>
      <w:proofErr w:type="gramEnd"/>
      <w:r w:rsidRPr="00C9463D">
        <w:rPr>
          <w:rFonts w:cs="Calibri"/>
          <w:b/>
          <w:bCs/>
          <w:color w:val="77206D" w:themeColor="accent5" w:themeShade="BF"/>
          <w:lang w:val="en-IE"/>
        </w:rPr>
        <w:t>)</w:t>
      </w:r>
    </w:p>
    <w:p w14:paraId="0797D746" w14:textId="0E2477E0" w:rsidR="002F4D96" w:rsidRPr="008A50D7" w:rsidRDefault="000162A1" w:rsidP="00350A97">
      <w:pPr>
        <w:spacing w:after="0" w:line="240" w:lineRule="auto"/>
        <w:jc w:val="both"/>
        <w:rPr>
          <w:rFonts w:cs="Calibri"/>
        </w:rPr>
      </w:pPr>
      <w:r w:rsidRPr="00C9463D">
        <w:rPr>
          <w:rFonts w:cs="Calibri"/>
          <w:lang w:val="en-IE"/>
        </w:rPr>
        <w:t>The Collaborative Problem-Solving approach will be used when behaviours of concern or persistent behaviours are observed. In certain circumstances, the class teacher may also use this approach with the whole class.</w:t>
      </w:r>
    </w:p>
    <w:sectPr w:rsidR="002F4D96" w:rsidRPr="008A50D7" w:rsidSect="00323E2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B40"/>
    <w:multiLevelType w:val="multilevel"/>
    <w:tmpl w:val="558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2DFC4D"/>
    <w:multiLevelType w:val="hybridMultilevel"/>
    <w:tmpl w:val="EF4E4352"/>
    <w:lvl w:ilvl="0" w:tplc="00D690F2">
      <w:start w:val="1"/>
      <w:numFmt w:val="bullet"/>
      <w:lvlText w:val=""/>
      <w:lvlJc w:val="left"/>
      <w:pPr>
        <w:ind w:left="360" w:hanging="360"/>
      </w:pPr>
      <w:rPr>
        <w:rFonts w:ascii="Wingdings" w:hAnsi="Wingdings" w:hint="default"/>
      </w:rPr>
    </w:lvl>
    <w:lvl w:ilvl="1" w:tplc="F800C62C">
      <w:start w:val="1"/>
      <w:numFmt w:val="bullet"/>
      <w:lvlText w:val="o"/>
      <w:lvlJc w:val="left"/>
      <w:pPr>
        <w:ind w:left="1080" w:hanging="360"/>
      </w:pPr>
      <w:rPr>
        <w:rFonts w:ascii="Courier New" w:hAnsi="Courier New" w:hint="default"/>
      </w:rPr>
    </w:lvl>
    <w:lvl w:ilvl="2" w:tplc="08A889EE">
      <w:start w:val="1"/>
      <w:numFmt w:val="bullet"/>
      <w:lvlText w:val=""/>
      <w:lvlJc w:val="left"/>
      <w:pPr>
        <w:ind w:left="1800" w:hanging="360"/>
      </w:pPr>
      <w:rPr>
        <w:rFonts w:ascii="Wingdings" w:hAnsi="Wingdings" w:hint="default"/>
      </w:rPr>
    </w:lvl>
    <w:lvl w:ilvl="3" w:tplc="EFFAE0D8">
      <w:start w:val="1"/>
      <w:numFmt w:val="bullet"/>
      <w:lvlText w:val=""/>
      <w:lvlJc w:val="left"/>
      <w:pPr>
        <w:ind w:left="2520" w:hanging="360"/>
      </w:pPr>
      <w:rPr>
        <w:rFonts w:ascii="Symbol" w:hAnsi="Symbol" w:hint="default"/>
      </w:rPr>
    </w:lvl>
    <w:lvl w:ilvl="4" w:tplc="5A60AAE4">
      <w:start w:val="1"/>
      <w:numFmt w:val="bullet"/>
      <w:lvlText w:val="o"/>
      <w:lvlJc w:val="left"/>
      <w:pPr>
        <w:ind w:left="3240" w:hanging="360"/>
      </w:pPr>
      <w:rPr>
        <w:rFonts w:ascii="Courier New" w:hAnsi="Courier New" w:hint="default"/>
      </w:rPr>
    </w:lvl>
    <w:lvl w:ilvl="5" w:tplc="96CEDCB4">
      <w:start w:val="1"/>
      <w:numFmt w:val="bullet"/>
      <w:lvlText w:val=""/>
      <w:lvlJc w:val="left"/>
      <w:pPr>
        <w:ind w:left="3960" w:hanging="360"/>
      </w:pPr>
      <w:rPr>
        <w:rFonts w:ascii="Wingdings" w:hAnsi="Wingdings" w:hint="default"/>
      </w:rPr>
    </w:lvl>
    <w:lvl w:ilvl="6" w:tplc="9774AAF8">
      <w:start w:val="1"/>
      <w:numFmt w:val="bullet"/>
      <w:lvlText w:val=""/>
      <w:lvlJc w:val="left"/>
      <w:pPr>
        <w:ind w:left="4680" w:hanging="360"/>
      </w:pPr>
      <w:rPr>
        <w:rFonts w:ascii="Symbol" w:hAnsi="Symbol" w:hint="default"/>
      </w:rPr>
    </w:lvl>
    <w:lvl w:ilvl="7" w:tplc="8B06F9A4">
      <w:start w:val="1"/>
      <w:numFmt w:val="bullet"/>
      <w:lvlText w:val="o"/>
      <w:lvlJc w:val="left"/>
      <w:pPr>
        <w:ind w:left="5400" w:hanging="360"/>
      </w:pPr>
      <w:rPr>
        <w:rFonts w:ascii="Courier New" w:hAnsi="Courier New" w:hint="default"/>
      </w:rPr>
    </w:lvl>
    <w:lvl w:ilvl="8" w:tplc="9B800FEA">
      <w:start w:val="1"/>
      <w:numFmt w:val="bullet"/>
      <w:lvlText w:val=""/>
      <w:lvlJc w:val="left"/>
      <w:pPr>
        <w:ind w:left="6120" w:hanging="360"/>
      </w:pPr>
      <w:rPr>
        <w:rFonts w:ascii="Wingdings" w:hAnsi="Wingdings" w:hint="default"/>
      </w:rPr>
    </w:lvl>
  </w:abstractNum>
  <w:abstractNum w:abstractNumId="2" w15:restartNumberingAfterBreak="0">
    <w:nsid w:val="02C3162D"/>
    <w:multiLevelType w:val="multilevel"/>
    <w:tmpl w:val="0144C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07126C"/>
    <w:multiLevelType w:val="hybridMultilevel"/>
    <w:tmpl w:val="BCE4F0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57A51C1"/>
    <w:multiLevelType w:val="multilevel"/>
    <w:tmpl w:val="5B3A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E3234"/>
    <w:multiLevelType w:val="multilevel"/>
    <w:tmpl w:val="5FFA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B364F"/>
    <w:multiLevelType w:val="hybridMultilevel"/>
    <w:tmpl w:val="4A2847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5E46315"/>
    <w:multiLevelType w:val="multilevel"/>
    <w:tmpl w:val="B4CA4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AE2395"/>
    <w:multiLevelType w:val="hybridMultilevel"/>
    <w:tmpl w:val="D65C3D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8AC552D"/>
    <w:multiLevelType w:val="hybridMultilevel"/>
    <w:tmpl w:val="C4C076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98D084A"/>
    <w:multiLevelType w:val="hybridMultilevel"/>
    <w:tmpl w:val="66D4658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D2B546C"/>
    <w:multiLevelType w:val="multilevel"/>
    <w:tmpl w:val="0D68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6F56AB"/>
    <w:multiLevelType w:val="hybridMultilevel"/>
    <w:tmpl w:val="08C26C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5FC1DCE"/>
    <w:multiLevelType w:val="multilevel"/>
    <w:tmpl w:val="2250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E313B9"/>
    <w:multiLevelType w:val="multilevel"/>
    <w:tmpl w:val="BA46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591392"/>
    <w:multiLevelType w:val="multilevel"/>
    <w:tmpl w:val="0C1AB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CC25E1"/>
    <w:multiLevelType w:val="hybridMultilevel"/>
    <w:tmpl w:val="B5F64882"/>
    <w:lvl w:ilvl="0" w:tplc="1422AD12">
      <w:start w:val="1"/>
      <w:numFmt w:val="bullet"/>
      <w:lvlText w:val=""/>
      <w:lvlJc w:val="left"/>
      <w:pPr>
        <w:ind w:left="720" w:hanging="360"/>
      </w:pPr>
      <w:rPr>
        <w:rFonts w:ascii="Symbol" w:hAnsi="Symbol" w:hint="default"/>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EBC4E72"/>
    <w:multiLevelType w:val="multilevel"/>
    <w:tmpl w:val="7FA6A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5C1BB6"/>
    <w:multiLevelType w:val="multilevel"/>
    <w:tmpl w:val="8950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AE481A"/>
    <w:multiLevelType w:val="hybridMultilevel"/>
    <w:tmpl w:val="A02AF0B4"/>
    <w:lvl w:ilvl="0" w:tplc="F744A90A">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CE04208"/>
    <w:multiLevelType w:val="hybridMultilevel"/>
    <w:tmpl w:val="EA903728"/>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62AF220F"/>
    <w:multiLevelType w:val="hybridMultilevel"/>
    <w:tmpl w:val="A6F811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64707AD"/>
    <w:multiLevelType w:val="multilevel"/>
    <w:tmpl w:val="6B72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417CD1"/>
    <w:multiLevelType w:val="hybridMultilevel"/>
    <w:tmpl w:val="641870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8FD0DD7"/>
    <w:multiLevelType w:val="hybridMultilevel"/>
    <w:tmpl w:val="FDC2BA1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D79773C"/>
    <w:multiLevelType w:val="multilevel"/>
    <w:tmpl w:val="3828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205EE"/>
    <w:multiLevelType w:val="hybridMultilevel"/>
    <w:tmpl w:val="34DADF8A"/>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77A523B"/>
    <w:multiLevelType w:val="hybridMultilevel"/>
    <w:tmpl w:val="ADE01B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88F62D9"/>
    <w:multiLevelType w:val="multilevel"/>
    <w:tmpl w:val="EAA8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AA4F02"/>
    <w:multiLevelType w:val="multilevel"/>
    <w:tmpl w:val="9CA2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0905148">
    <w:abstractNumId w:val="12"/>
  </w:num>
  <w:num w:numId="2" w16cid:durableId="500464067">
    <w:abstractNumId w:val="24"/>
  </w:num>
  <w:num w:numId="3" w16cid:durableId="669404994">
    <w:abstractNumId w:val="20"/>
  </w:num>
  <w:num w:numId="4" w16cid:durableId="1325158143">
    <w:abstractNumId w:val="19"/>
  </w:num>
  <w:num w:numId="5" w16cid:durableId="1352074219">
    <w:abstractNumId w:val="1"/>
  </w:num>
  <w:num w:numId="6" w16cid:durableId="1348679962">
    <w:abstractNumId w:val="6"/>
  </w:num>
  <w:num w:numId="7" w16cid:durableId="175846433">
    <w:abstractNumId w:val="27"/>
  </w:num>
  <w:num w:numId="8" w16cid:durableId="235820368">
    <w:abstractNumId w:val="3"/>
  </w:num>
  <w:num w:numId="9" w16cid:durableId="166405813">
    <w:abstractNumId w:val="10"/>
  </w:num>
  <w:num w:numId="10" w16cid:durableId="1987932106">
    <w:abstractNumId w:val="23"/>
  </w:num>
  <w:num w:numId="11" w16cid:durableId="352658662">
    <w:abstractNumId w:val="14"/>
  </w:num>
  <w:num w:numId="12" w16cid:durableId="579489597">
    <w:abstractNumId w:val="2"/>
  </w:num>
  <w:num w:numId="13" w16cid:durableId="1026634743">
    <w:abstractNumId w:val="17"/>
  </w:num>
  <w:num w:numId="14" w16cid:durableId="1738239185">
    <w:abstractNumId w:val="5"/>
  </w:num>
  <w:num w:numId="15" w16cid:durableId="1810440409">
    <w:abstractNumId w:val="25"/>
  </w:num>
  <w:num w:numId="16" w16cid:durableId="1050690441">
    <w:abstractNumId w:val="22"/>
  </w:num>
  <w:num w:numId="17" w16cid:durableId="2107848979">
    <w:abstractNumId w:val="4"/>
  </w:num>
  <w:num w:numId="18" w16cid:durableId="1651253849">
    <w:abstractNumId w:val="28"/>
  </w:num>
  <w:num w:numId="19" w16cid:durableId="2070110187">
    <w:abstractNumId w:val="15"/>
  </w:num>
  <w:num w:numId="20" w16cid:durableId="2108692702">
    <w:abstractNumId w:val="8"/>
  </w:num>
  <w:num w:numId="21" w16cid:durableId="230967954">
    <w:abstractNumId w:val="9"/>
  </w:num>
  <w:num w:numId="22" w16cid:durableId="1191797649">
    <w:abstractNumId w:val="21"/>
  </w:num>
  <w:num w:numId="23" w16cid:durableId="359403947">
    <w:abstractNumId w:val="16"/>
  </w:num>
  <w:num w:numId="24" w16cid:durableId="1647198663">
    <w:abstractNumId w:val="18"/>
  </w:num>
  <w:num w:numId="25" w16cid:durableId="128089400">
    <w:abstractNumId w:val="7"/>
  </w:num>
  <w:num w:numId="26" w16cid:durableId="1480490275">
    <w:abstractNumId w:val="11"/>
  </w:num>
  <w:num w:numId="27" w16cid:durableId="519320562">
    <w:abstractNumId w:val="26"/>
  </w:num>
  <w:num w:numId="28" w16cid:durableId="1387952976">
    <w:abstractNumId w:val="29"/>
  </w:num>
  <w:num w:numId="29" w16cid:durableId="988248902">
    <w:abstractNumId w:val="0"/>
  </w:num>
  <w:num w:numId="30" w16cid:durableId="657358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E26"/>
    <w:rsid w:val="000158A9"/>
    <w:rsid w:val="000162A1"/>
    <w:rsid w:val="00030160"/>
    <w:rsid w:val="00045EF3"/>
    <w:rsid w:val="000B0EDF"/>
    <w:rsid w:val="0010558F"/>
    <w:rsid w:val="00131244"/>
    <w:rsid w:val="00133A37"/>
    <w:rsid w:val="00174663"/>
    <w:rsid w:val="00197AB3"/>
    <w:rsid w:val="0024537E"/>
    <w:rsid w:val="00297C8C"/>
    <w:rsid w:val="002A06ED"/>
    <w:rsid w:val="002C706E"/>
    <w:rsid w:val="002F4D96"/>
    <w:rsid w:val="002F6CF5"/>
    <w:rsid w:val="003218A0"/>
    <w:rsid w:val="00323E26"/>
    <w:rsid w:val="00327B57"/>
    <w:rsid w:val="0034293D"/>
    <w:rsid w:val="00350A97"/>
    <w:rsid w:val="00384886"/>
    <w:rsid w:val="00392837"/>
    <w:rsid w:val="003B0C32"/>
    <w:rsid w:val="004276C7"/>
    <w:rsid w:val="004A06E1"/>
    <w:rsid w:val="004A0F54"/>
    <w:rsid w:val="00517275"/>
    <w:rsid w:val="00520E2F"/>
    <w:rsid w:val="00522E5E"/>
    <w:rsid w:val="00553D2D"/>
    <w:rsid w:val="005925E6"/>
    <w:rsid w:val="005E61A9"/>
    <w:rsid w:val="006062AC"/>
    <w:rsid w:val="00643296"/>
    <w:rsid w:val="00696C54"/>
    <w:rsid w:val="006D30CE"/>
    <w:rsid w:val="006E7C9A"/>
    <w:rsid w:val="00744F67"/>
    <w:rsid w:val="007C236D"/>
    <w:rsid w:val="007E1DC1"/>
    <w:rsid w:val="00826958"/>
    <w:rsid w:val="00857DB7"/>
    <w:rsid w:val="008A50D7"/>
    <w:rsid w:val="008B29A5"/>
    <w:rsid w:val="008C62D3"/>
    <w:rsid w:val="008D0608"/>
    <w:rsid w:val="008E3917"/>
    <w:rsid w:val="008F5F3C"/>
    <w:rsid w:val="00921E4C"/>
    <w:rsid w:val="00931735"/>
    <w:rsid w:val="00990D00"/>
    <w:rsid w:val="00A044CB"/>
    <w:rsid w:val="00A30BFD"/>
    <w:rsid w:val="00A335F6"/>
    <w:rsid w:val="00A43631"/>
    <w:rsid w:val="00A4422B"/>
    <w:rsid w:val="00A56A12"/>
    <w:rsid w:val="00A9047B"/>
    <w:rsid w:val="00AA0136"/>
    <w:rsid w:val="00AD085E"/>
    <w:rsid w:val="00B31305"/>
    <w:rsid w:val="00B60825"/>
    <w:rsid w:val="00BE38E2"/>
    <w:rsid w:val="00C52B66"/>
    <w:rsid w:val="00C6628D"/>
    <w:rsid w:val="00C92BF6"/>
    <w:rsid w:val="00C9463D"/>
    <w:rsid w:val="00CD4207"/>
    <w:rsid w:val="00D22863"/>
    <w:rsid w:val="00D94FEE"/>
    <w:rsid w:val="00DA0B29"/>
    <w:rsid w:val="00DE5C2C"/>
    <w:rsid w:val="00E12760"/>
    <w:rsid w:val="00EE2950"/>
    <w:rsid w:val="00F36EDA"/>
    <w:rsid w:val="00FD5BDB"/>
    <w:rsid w:val="00FF6D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6FC09"/>
  <w15:chartTrackingRefBased/>
  <w15:docId w15:val="{7DB8CA50-AEB3-4648-A4E1-45531598B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rsid w:val="00323E26"/>
    <w:pPr>
      <w:spacing w:after="200" w:line="276" w:lineRule="auto"/>
    </w:pPr>
    <w:rPr>
      <w:rFonts w:ascii="Calibri" w:eastAsia="Calibri" w:hAnsi="Calibri" w:cs="Times New Roman"/>
      <w:kern w:val="0"/>
      <w:sz w:val="22"/>
      <w:szCs w:val="22"/>
      <w:lang w:val="en-US"/>
    </w:rPr>
  </w:style>
  <w:style w:type="paragraph" w:styleId="Teideal1">
    <w:name w:val="heading 1"/>
    <w:basedOn w:val="Gnth"/>
    <w:next w:val="Gnth"/>
    <w:link w:val="Teideal1Car"/>
    <w:uiPriority w:val="9"/>
    <w:qFormat/>
    <w:rsid w:val="00323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eannteideal2">
    <w:name w:val="heading 2"/>
    <w:basedOn w:val="Gnth"/>
    <w:next w:val="Gnth"/>
    <w:link w:val="Ceannteideal2Car"/>
    <w:uiPriority w:val="9"/>
    <w:semiHidden/>
    <w:unhideWhenUsed/>
    <w:qFormat/>
    <w:rsid w:val="00323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eannteideal3">
    <w:name w:val="heading 3"/>
    <w:basedOn w:val="Gnth"/>
    <w:next w:val="Gnth"/>
    <w:link w:val="Ceannteideal3Car"/>
    <w:uiPriority w:val="9"/>
    <w:semiHidden/>
    <w:unhideWhenUsed/>
    <w:qFormat/>
    <w:rsid w:val="00323E26"/>
    <w:pPr>
      <w:keepNext/>
      <w:keepLines/>
      <w:spacing w:before="160" w:after="80"/>
      <w:outlineLvl w:val="2"/>
    </w:pPr>
    <w:rPr>
      <w:rFonts w:eastAsiaTheme="majorEastAsia" w:cstheme="majorBidi"/>
      <w:color w:val="0F4761" w:themeColor="accent1" w:themeShade="BF"/>
      <w:sz w:val="28"/>
      <w:szCs w:val="28"/>
    </w:rPr>
  </w:style>
  <w:style w:type="paragraph" w:styleId="Ceannteideal4">
    <w:name w:val="heading 4"/>
    <w:basedOn w:val="Gnth"/>
    <w:next w:val="Gnth"/>
    <w:link w:val="Ceannteideal4Car"/>
    <w:uiPriority w:val="9"/>
    <w:semiHidden/>
    <w:unhideWhenUsed/>
    <w:qFormat/>
    <w:rsid w:val="00323E26"/>
    <w:pPr>
      <w:keepNext/>
      <w:keepLines/>
      <w:spacing w:before="80" w:after="40"/>
      <w:outlineLvl w:val="3"/>
    </w:pPr>
    <w:rPr>
      <w:rFonts w:eastAsiaTheme="majorEastAsia" w:cstheme="majorBidi"/>
      <w:i/>
      <w:iCs/>
      <w:color w:val="0F4761" w:themeColor="accent1" w:themeShade="BF"/>
    </w:rPr>
  </w:style>
  <w:style w:type="paragraph" w:styleId="Ceannteideal5">
    <w:name w:val="heading 5"/>
    <w:basedOn w:val="Gnth"/>
    <w:next w:val="Gnth"/>
    <w:link w:val="Ceannteideal5Car"/>
    <w:uiPriority w:val="9"/>
    <w:semiHidden/>
    <w:unhideWhenUsed/>
    <w:qFormat/>
    <w:rsid w:val="00323E26"/>
    <w:pPr>
      <w:keepNext/>
      <w:keepLines/>
      <w:spacing w:before="80" w:after="40"/>
      <w:outlineLvl w:val="4"/>
    </w:pPr>
    <w:rPr>
      <w:rFonts w:eastAsiaTheme="majorEastAsia" w:cstheme="majorBidi"/>
      <w:color w:val="0F4761" w:themeColor="accent1" w:themeShade="BF"/>
    </w:rPr>
  </w:style>
  <w:style w:type="paragraph" w:styleId="Ceannteideal6">
    <w:name w:val="heading 6"/>
    <w:basedOn w:val="Gnth"/>
    <w:next w:val="Gnth"/>
    <w:link w:val="Ceannteideal6Car"/>
    <w:uiPriority w:val="9"/>
    <w:semiHidden/>
    <w:unhideWhenUsed/>
    <w:qFormat/>
    <w:rsid w:val="00323E26"/>
    <w:pPr>
      <w:keepNext/>
      <w:keepLines/>
      <w:spacing w:before="40" w:after="0"/>
      <w:outlineLvl w:val="5"/>
    </w:pPr>
    <w:rPr>
      <w:rFonts w:eastAsiaTheme="majorEastAsia" w:cstheme="majorBidi"/>
      <w:i/>
      <w:iCs/>
      <w:color w:val="595959" w:themeColor="text1" w:themeTint="A6"/>
    </w:rPr>
  </w:style>
  <w:style w:type="paragraph" w:styleId="Ceannteideal7">
    <w:name w:val="heading 7"/>
    <w:basedOn w:val="Gnth"/>
    <w:next w:val="Gnth"/>
    <w:link w:val="Ceannteideal7Car"/>
    <w:uiPriority w:val="9"/>
    <w:semiHidden/>
    <w:unhideWhenUsed/>
    <w:qFormat/>
    <w:rsid w:val="00323E26"/>
    <w:pPr>
      <w:keepNext/>
      <w:keepLines/>
      <w:spacing w:before="40" w:after="0"/>
      <w:outlineLvl w:val="6"/>
    </w:pPr>
    <w:rPr>
      <w:rFonts w:eastAsiaTheme="majorEastAsia" w:cstheme="majorBidi"/>
      <w:color w:val="595959" w:themeColor="text1" w:themeTint="A6"/>
    </w:rPr>
  </w:style>
  <w:style w:type="paragraph" w:styleId="Ceannteideal8">
    <w:name w:val="heading 8"/>
    <w:basedOn w:val="Gnth"/>
    <w:next w:val="Gnth"/>
    <w:link w:val="Ceannteideal8Car"/>
    <w:uiPriority w:val="9"/>
    <w:semiHidden/>
    <w:unhideWhenUsed/>
    <w:qFormat/>
    <w:rsid w:val="00323E26"/>
    <w:pPr>
      <w:keepNext/>
      <w:keepLines/>
      <w:spacing w:after="0"/>
      <w:outlineLvl w:val="7"/>
    </w:pPr>
    <w:rPr>
      <w:rFonts w:eastAsiaTheme="majorEastAsia" w:cstheme="majorBidi"/>
      <w:i/>
      <w:iCs/>
      <w:color w:val="272727" w:themeColor="text1" w:themeTint="D8"/>
    </w:rPr>
  </w:style>
  <w:style w:type="paragraph" w:styleId="Ceannteideal9">
    <w:name w:val="heading 9"/>
    <w:basedOn w:val="Gnth"/>
    <w:next w:val="Gnth"/>
    <w:link w:val="Ceannteideal9Car"/>
    <w:uiPriority w:val="9"/>
    <w:semiHidden/>
    <w:unhideWhenUsed/>
    <w:qFormat/>
    <w:rsid w:val="00323E26"/>
    <w:pPr>
      <w:keepNext/>
      <w:keepLines/>
      <w:spacing w:after="0"/>
      <w:outlineLvl w:val="8"/>
    </w:pPr>
    <w:rPr>
      <w:rFonts w:eastAsiaTheme="majorEastAsia" w:cstheme="majorBidi"/>
      <w:color w:val="272727" w:themeColor="text1" w:themeTint="D8"/>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character" w:customStyle="1" w:styleId="Teideal1Car">
    <w:name w:val="Teideal 1 Car"/>
    <w:basedOn w:val="Clfhoireannramhshocraithenan-alt"/>
    <w:link w:val="Teideal1"/>
    <w:uiPriority w:val="9"/>
    <w:rsid w:val="00323E26"/>
    <w:rPr>
      <w:rFonts w:asciiTheme="majorHAnsi" w:eastAsiaTheme="majorEastAsia" w:hAnsiTheme="majorHAnsi" w:cstheme="majorBidi"/>
      <w:color w:val="0F4761" w:themeColor="accent1" w:themeShade="BF"/>
      <w:sz w:val="40"/>
      <w:szCs w:val="40"/>
    </w:rPr>
  </w:style>
  <w:style w:type="character" w:customStyle="1" w:styleId="Ceannteideal2Car">
    <w:name w:val="Ceannteideal 2 Car"/>
    <w:basedOn w:val="Clfhoireannramhshocraithenan-alt"/>
    <w:link w:val="Ceannteideal2"/>
    <w:uiPriority w:val="9"/>
    <w:semiHidden/>
    <w:rsid w:val="00323E26"/>
    <w:rPr>
      <w:rFonts w:asciiTheme="majorHAnsi" w:eastAsiaTheme="majorEastAsia" w:hAnsiTheme="majorHAnsi" w:cstheme="majorBidi"/>
      <w:color w:val="0F4761" w:themeColor="accent1" w:themeShade="BF"/>
      <w:sz w:val="32"/>
      <w:szCs w:val="32"/>
    </w:rPr>
  </w:style>
  <w:style w:type="character" w:customStyle="1" w:styleId="Ceannteideal3Car">
    <w:name w:val="Ceannteideal 3 Car"/>
    <w:basedOn w:val="Clfhoireannramhshocraithenan-alt"/>
    <w:link w:val="Ceannteideal3"/>
    <w:uiPriority w:val="9"/>
    <w:semiHidden/>
    <w:rsid w:val="00323E26"/>
    <w:rPr>
      <w:rFonts w:eastAsiaTheme="majorEastAsia" w:cstheme="majorBidi"/>
      <w:color w:val="0F4761" w:themeColor="accent1" w:themeShade="BF"/>
      <w:sz w:val="28"/>
      <w:szCs w:val="28"/>
    </w:rPr>
  </w:style>
  <w:style w:type="character" w:customStyle="1" w:styleId="Ceannteideal4Car">
    <w:name w:val="Ceannteideal 4 Car"/>
    <w:basedOn w:val="Clfhoireannramhshocraithenan-alt"/>
    <w:link w:val="Ceannteideal4"/>
    <w:uiPriority w:val="9"/>
    <w:semiHidden/>
    <w:rsid w:val="00323E26"/>
    <w:rPr>
      <w:rFonts w:eastAsiaTheme="majorEastAsia" w:cstheme="majorBidi"/>
      <w:i/>
      <w:iCs/>
      <w:color w:val="0F4761" w:themeColor="accent1" w:themeShade="BF"/>
    </w:rPr>
  </w:style>
  <w:style w:type="character" w:customStyle="1" w:styleId="Ceannteideal5Car">
    <w:name w:val="Ceannteideal 5 Car"/>
    <w:basedOn w:val="Clfhoireannramhshocraithenan-alt"/>
    <w:link w:val="Ceannteideal5"/>
    <w:uiPriority w:val="9"/>
    <w:semiHidden/>
    <w:rsid w:val="00323E26"/>
    <w:rPr>
      <w:rFonts w:eastAsiaTheme="majorEastAsia" w:cstheme="majorBidi"/>
      <w:color w:val="0F4761" w:themeColor="accent1" w:themeShade="BF"/>
    </w:rPr>
  </w:style>
  <w:style w:type="character" w:customStyle="1" w:styleId="Ceannteideal6Car">
    <w:name w:val="Ceannteideal 6 Car"/>
    <w:basedOn w:val="Clfhoireannramhshocraithenan-alt"/>
    <w:link w:val="Ceannteideal6"/>
    <w:uiPriority w:val="9"/>
    <w:semiHidden/>
    <w:rsid w:val="00323E26"/>
    <w:rPr>
      <w:rFonts w:eastAsiaTheme="majorEastAsia" w:cstheme="majorBidi"/>
      <w:i/>
      <w:iCs/>
      <w:color w:val="595959" w:themeColor="text1" w:themeTint="A6"/>
    </w:rPr>
  </w:style>
  <w:style w:type="character" w:customStyle="1" w:styleId="Ceannteideal7Car">
    <w:name w:val="Ceannteideal 7 Car"/>
    <w:basedOn w:val="Clfhoireannramhshocraithenan-alt"/>
    <w:link w:val="Ceannteideal7"/>
    <w:uiPriority w:val="9"/>
    <w:semiHidden/>
    <w:rsid w:val="00323E26"/>
    <w:rPr>
      <w:rFonts w:eastAsiaTheme="majorEastAsia" w:cstheme="majorBidi"/>
      <w:color w:val="595959" w:themeColor="text1" w:themeTint="A6"/>
    </w:rPr>
  </w:style>
  <w:style w:type="character" w:customStyle="1" w:styleId="Ceannteideal8Car">
    <w:name w:val="Ceannteideal 8 Car"/>
    <w:basedOn w:val="Clfhoireannramhshocraithenan-alt"/>
    <w:link w:val="Ceannteideal8"/>
    <w:uiPriority w:val="9"/>
    <w:semiHidden/>
    <w:rsid w:val="00323E26"/>
    <w:rPr>
      <w:rFonts w:eastAsiaTheme="majorEastAsia" w:cstheme="majorBidi"/>
      <w:i/>
      <w:iCs/>
      <w:color w:val="272727" w:themeColor="text1" w:themeTint="D8"/>
    </w:rPr>
  </w:style>
  <w:style w:type="character" w:customStyle="1" w:styleId="Ceannteideal9Car">
    <w:name w:val="Ceannteideal 9 Car"/>
    <w:basedOn w:val="Clfhoireannramhshocraithenan-alt"/>
    <w:link w:val="Ceannteideal9"/>
    <w:uiPriority w:val="9"/>
    <w:semiHidden/>
    <w:rsid w:val="00323E26"/>
    <w:rPr>
      <w:rFonts w:eastAsiaTheme="majorEastAsia" w:cstheme="majorBidi"/>
      <w:color w:val="272727" w:themeColor="text1" w:themeTint="D8"/>
    </w:rPr>
  </w:style>
  <w:style w:type="paragraph" w:styleId="Teideal">
    <w:name w:val="Title"/>
    <w:basedOn w:val="Gnth"/>
    <w:next w:val="Gnth"/>
    <w:link w:val="TeidealCar"/>
    <w:uiPriority w:val="10"/>
    <w:qFormat/>
    <w:rsid w:val="00323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eidealCar">
    <w:name w:val="Teideal Car"/>
    <w:basedOn w:val="Clfhoireannramhshocraithenan-alt"/>
    <w:link w:val="Teideal"/>
    <w:uiPriority w:val="10"/>
    <w:rsid w:val="00323E26"/>
    <w:rPr>
      <w:rFonts w:asciiTheme="majorHAnsi" w:eastAsiaTheme="majorEastAsia" w:hAnsiTheme="majorHAnsi" w:cstheme="majorBidi"/>
      <w:spacing w:val="-10"/>
      <w:kern w:val="28"/>
      <w:sz w:val="56"/>
      <w:szCs w:val="56"/>
    </w:rPr>
  </w:style>
  <w:style w:type="paragraph" w:styleId="Fotheideal">
    <w:name w:val="Subtitle"/>
    <w:basedOn w:val="Gnth"/>
    <w:next w:val="Gnth"/>
    <w:link w:val="FotheidealCar"/>
    <w:uiPriority w:val="11"/>
    <w:qFormat/>
    <w:rsid w:val="00323E26"/>
    <w:pPr>
      <w:numPr>
        <w:ilvl w:val="1"/>
      </w:numPr>
    </w:pPr>
    <w:rPr>
      <w:rFonts w:eastAsiaTheme="majorEastAsia" w:cstheme="majorBidi"/>
      <w:color w:val="595959" w:themeColor="text1" w:themeTint="A6"/>
      <w:spacing w:val="15"/>
      <w:sz w:val="28"/>
      <w:szCs w:val="28"/>
    </w:rPr>
  </w:style>
  <w:style w:type="character" w:customStyle="1" w:styleId="FotheidealCar">
    <w:name w:val="Fotheideal Car"/>
    <w:basedOn w:val="Clfhoireannramhshocraithenan-alt"/>
    <w:link w:val="Fotheideal"/>
    <w:uiPriority w:val="11"/>
    <w:rsid w:val="00323E26"/>
    <w:rPr>
      <w:rFonts w:eastAsiaTheme="majorEastAsia" w:cstheme="majorBidi"/>
      <w:color w:val="595959" w:themeColor="text1" w:themeTint="A6"/>
      <w:spacing w:val="15"/>
      <w:sz w:val="28"/>
      <w:szCs w:val="28"/>
    </w:rPr>
  </w:style>
  <w:style w:type="paragraph" w:styleId="Athfhriotal">
    <w:name w:val="Quote"/>
    <w:basedOn w:val="Gnth"/>
    <w:next w:val="Gnth"/>
    <w:link w:val="AthfhriotalCar"/>
    <w:uiPriority w:val="29"/>
    <w:qFormat/>
    <w:rsid w:val="00323E26"/>
    <w:pPr>
      <w:spacing w:before="160"/>
      <w:jc w:val="center"/>
    </w:pPr>
    <w:rPr>
      <w:i/>
      <w:iCs/>
      <w:color w:val="404040" w:themeColor="text1" w:themeTint="BF"/>
    </w:rPr>
  </w:style>
  <w:style w:type="character" w:customStyle="1" w:styleId="AthfhriotalCar">
    <w:name w:val="Athfhriotal Car"/>
    <w:basedOn w:val="Clfhoireannramhshocraithenan-alt"/>
    <w:link w:val="Athfhriotal"/>
    <w:uiPriority w:val="29"/>
    <w:rsid w:val="00323E26"/>
    <w:rPr>
      <w:i/>
      <w:iCs/>
      <w:color w:val="404040" w:themeColor="text1" w:themeTint="BF"/>
    </w:rPr>
  </w:style>
  <w:style w:type="paragraph" w:styleId="Altanliosta">
    <w:name w:val="List Paragraph"/>
    <w:basedOn w:val="Gnth"/>
    <w:uiPriority w:val="34"/>
    <w:qFormat/>
    <w:rsid w:val="00323E26"/>
    <w:pPr>
      <w:ind w:left="720"/>
      <w:contextualSpacing/>
    </w:pPr>
  </w:style>
  <w:style w:type="character" w:styleId="Dlthbhim">
    <w:name w:val="Intense Emphasis"/>
    <w:basedOn w:val="Clfhoireannramhshocraithenan-alt"/>
    <w:uiPriority w:val="21"/>
    <w:qFormat/>
    <w:rsid w:val="00323E26"/>
    <w:rPr>
      <w:i/>
      <w:iCs/>
      <w:color w:val="0F4761" w:themeColor="accent1" w:themeShade="BF"/>
    </w:rPr>
  </w:style>
  <w:style w:type="paragraph" w:styleId="Dlthchomharthaathfhriotail">
    <w:name w:val="Intense Quote"/>
    <w:basedOn w:val="Gnth"/>
    <w:next w:val="Gnth"/>
    <w:link w:val="DlthchomharthaathfhriotailCar"/>
    <w:uiPriority w:val="30"/>
    <w:qFormat/>
    <w:rsid w:val="00323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lthchomharthaathfhriotailCar">
    <w:name w:val="Dlúthchomhartha athfhriotail Car"/>
    <w:basedOn w:val="Clfhoireannramhshocraithenan-alt"/>
    <w:link w:val="Dlthchomharthaathfhriotail"/>
    <w:uiPriority w:val="30"/>
    <w:rsid w:val="00323E26"/>
    <w:rPr>
      <w:i/>
      <w:iCs/>
      <w:color w:val="0F4761" w:themeColor="accent1" w:themeShade="BF"/>
    </w:rPr>
  </w:style>
  <w:style w:type="character" w:styleId="Dlth-thagairt">
    <w:name w:val="Intense Reference"/>
    <w:basedOn w:val="Clfhoireannramhshocraithenan-alt"/>
    <w:uiPriority w:val="32"/>
    <w:qFormat/>
    <w:rsid w:val="00323E26"/>
    <w:rPr>
      <w:b/>
      <w:bCs/>
      <w:smallCaps/>
      <w:color w:val="0F4761" w:themeColor="accent1" w:themeShade="BF"/>
      <w:spacing w:val="5"/>
    </w:rPr>
  </w:style>
  <w:style w:type="character" w:customStyle="1" w:styleId="tw4winMark">
    <w:name w:val="tw4winMark"/>
    <w:rsid w:val="00323E26"/>
    <w:rPr>
      <w:rFonts w:ascii="Courier New" w:hAnsi="Courier New" w:cs="Courier New"/>
      <w:vanish/>
      <w:color w:val="800080"/>
      <w:sz w:val="24"/>
      <w:szCs w:val="24"/>
      <w:vertAlign w:val="subscript"/>
    </w:rPr>
  </w:style>
  <w:style w:type="table" w:styleId="Greilletbla">
    <w:name w:val="Table Grid"/>
    <w:basedOn w:val="Tblanormlta"/>
    <w:uiPriority w:val="59"/>
    <w:rsid w:val="00323E26"/>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nthGrasn">
    <w:name w:val="Normal (Web)"/>
    <w:basedOn w:val="Gnth"/>
    <w:uiPriority w:val="99"/>
    <w:unhideWhenUsed/>
    <w:rsid w:val="00A56A12"/>
    <w:pPr>
      <w:spacing w:before="100" w:beforeAutospacing="1" w:after="100" w:afterAutospacing="1" w:line="240" w:lineRule="auto"/>
    </w:pPr>
    <w:rPr>
      <w:rFonts w:ascii="Times New Roman" w:eastAsia="Times New Roman" w:hAnsi="Times New Roman"/>
      <w:sz w:val="24"/>
      <w:szCs w:val="24"/>
      <w:lang w:val="en-IE" w:eastAsia="en-IE"/>
      <w14:ligatures w14:val="none"/>
    </w:rPr>
  </w:style>
  <w:style w:type="character" w:styleId="Tran">
    <w:name w:val="Strong"/>
    <w:basedOn w:val="Clfhoireannramhshocraithenan-alt"/>
    <w:uiPriority w:val="22"/>
    <w:qFormat/>
    <w:rsid w:val="00A56A12"/>
    <w:rPr>
      <w:b/>
      <w:bCs/>
    </w:rPr>
  </w:style>
  <w:style w:type="character" w:styleId="Bim">
    <w:name w:val="Emphasis"/>
    <w:basedOn w:val="Clfhoireannramhshocraithenan-alt"/>
    <w:uiPriority w:val="20"/>
    <w:qFormat/>
    <w:rsid w:val="00517275"/>
    <w:rPr>
      <w:i/>
      <w:iCs/>
    </w:rPr>
  </w:style>
  <w:style w:type="paragraph" w:customStyle="1" w:styleId="paragraph">
    <w:name w:val="paragraph"/>
    <w:basedOn w:val="Gnth"/>
    <w:rsid w:val="00AA0136"/>
    <w:pPr>
      <w:spacing w:before="100" w:beforeAutospacing="1" w:after="100" w:afterAutospacing="1" w:line="240" w:lineRule="auto"/>
    </w:pPr>
    <w:rPr>
      <w:rFonts w:ascii="Times New Roman" w:eastAsia="Times New Roman" w:hAnsi="Times New Roman"/>
      <w:sz w:val="24"/>
      <w:szCs w:val="24"/>
      <w:lang w:val="en-IE"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2738</Words>
  <Characters>15612</Characters>
  <Application>Microsoft Office Word</Application>
  <DocSecurity>0</DocSecurity>
  <Lines>130</Lines>
  <Paragraphs>36</Paragraphs>
  <ScaleCrop>false</ScaleCrop>
  <HeadingPairs>
    <vt:vector size="4" baseType="variant">
      <vt:variant>
        <vt:lpstr>Teideal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Mairin Ni Chonaire</dc:creator>
  <cp:keywords/>
  <dc:description/>
  <cp:lastModifiedBy>Cormac Mc Cashin</cp:lastModifiedBy>
  <cp:revision>2</cp:revision>
  <dcterms:created xsi:type="dcterms:W3CDTF">2026-07-02T14:25:00Z</dcterms:created>
  <dcterms:modified xsi:type="dcterms:W3CDTF">2026-07-02T14:25:00Z</dcterms:modified>
</cp:coreProperties>
</file>